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563EC8" w14:textId="77777777" w:rsidR="008147C3" w:rsidRPr="00F00731" w:rsidRDefault="008147C3">
      <w:pPr>
        <w:jc w:val="center"/>
        <w:rPr>
          <w:b/>
          <w:sz w:val="28"/>
          <w:szCs w:val="28"/>
        </w:rPr>
      </w:pPr>
      <w:r w:rsidRPr="00F00731">
        <w:rPr>
          <w:b/>
          <w:sz w:val="28"/>
          <w:szCs w:val="28"/>
        </w:rPr>
        <w:t>По</w:t>
      </w:r>
      <w:r w:rsidR="00330304">
        <w:rPr>
          <w:b/>
          <w:sz w:val="28"/>
          <w:szCs w:val="28"/>
        </w:rPr>
        <w:t>я</w:t>
      </w:r>
      <w:r w:rsidRPr="00F00731">
        <w:rPr>
          <w:b/>
          <w:sz w:val="28"/>
          <w:szCs w:val="28"/>
        </w:rPr>
        <w:t>снительная записка</w:t>
      </w:r>
    </w:p>
    <w:p w14:paraId="63B3295D" w14:textId="77777777" w:rsidR="00FC18B2" w:rsidRDefault="00FC18B2">
      <w:pPr>
        <w:jc w:val="center"/>
        <w:rPr>
          <w:b/>
          <w:sz w:val="28"/>
          <w:szCs w:val="28"/>
        </w:rPr>
      </w:pPr>
      <w:r>
        <w:rPr>
          <w:b/>
          <w:sz w:val="28"/>
          <w:szCs w:val="28"/>
        </w:rPr>
        <w:t>к</w:t>
      </w:r>
      <w:r w:rsidR="00673018" w:rsidRPr="00F00731">
        <w:rPr>
          <w:b/>
          <w:sz w:val="28"/>
          <w:szCs w:val="28"/>
        </w:rPr>
        <w:t xml:space="preserve"> бюджет</w:t>
      </w:r>
      <w:r>
        <w:rPr>
          <w:b/>
          <w:sz w:val="28"/>
          <w:szCs w:val="28"/>
        </w:rPr>
        <w:t>у</w:t>
      </w:r>
      <w:r w:rsidR="00673018" w:rsidRPr="00F00731">
        <w:rPr>
          <w:b/>
          <w:sz w:val="28"/>
          <w:szCs w:val="28"/>
        </w:rPr>
        <w:t xml:space="preserve"> </w:t>
      </w:r>
      <w:r w:rsidR="0059569E">
        <w:rPr>
          <w:b/>
          <w:sz w:val="28"/>
          <w:szCs w:val="28"/>
        </w:rPr>
        <w:t>Кисловского</w:t>
      </w:r>
      <w:r w:rsidR="00673018" w:rsidRPr="00F00731">
        <w:rPr>
          <w:b/>
          <w:sz w:val="28"/>
          <w:szCs w:val="28"/>
        </w:rPr>
        <w:t xml:space="preserve"> сельского поселения </w:t>
      </w:r>
    </w:p>
    <w:p w14:paraId="6B46C327" w14:textId="77777777" w:rsidR="00337D41" w:rsidRPr="00BF0958" w:rsidRDefault="008E5B4A" w:rsidP="00FC18B2">
      <w:pPr>
        <w:jc w:val="center"/>
        <w:rPr>
          <w:sz w:val="28"/>
          <w:szCs w:val="28"/>
        </w:rPr>
      </w:pPr>
      <w:r>
        <w:rPr>
          <w:b/>
          <w:bCs/>
          <w:sz w:val="28"/>
          <w:szCs w:val="28"/>
        </w:rPr>
        <w:t xml:space="preserve">на </w:t>
      </w:r>
      <w:r w:rsidR="005D3AD7">
        <w:rPr>
          <w:b/>
          <w:bCs/>
          <w:sz w:val="28"/>
          <w:szCs w:val="28"/>
        </w:rPr>
        <w:t>202</w:t>
      </w:r>
      <w:r w:rsidR="00E41D94">
        <w:rPr>
          <w:b/>
          <w:bCs/>
          <w:sz w:val="28"/>
          <w:szCs w:val="28"/>
        </w:rPr>
        <w:t>4</w:t>
      </w:r>
      <w:r>
        <w:rPr>
          <w:b/>
          <w:bCs/>
          <w:sz w:val="28"/>
          <w:szCs w:val="28"/>
        </w:rPr>
        <w:t xml:space="preserve"> год и плановый период </w:t>
      </w:r>
      <w:r w:rsidR="005D3AD7">
        <w:rPr>
          <w:b/>
          <w:bCs/>
          <w:sz w:val="28"/>
          <w:szCs w:val="28"/>
        </w:rPr>
        <w:t>202</w:t>
      </w:r>
      <w:r w:rsidR="00E41D94">
        <w:rPr>
          <w:b/>
          <w:bCs/>
          <w:sz w:val="28"/>
          <w:szCs w:val="28"/>
        </w:rPr>
        <w:t>5</w:t>
      </w:r>
      <w:r>
        <w:rPr>
          <w:b/>
          <w:bCs/>
          <w:sz w:val="28"/>
          <w:szCs w:val="28"/>
        </w:rPr>
        <w:t xml:space="preserve"> и </w:t>
      </w:r>
      <w:r w:rsidR="00E41D94">
        <w:rPr>
          <w:b/>
          <w:bCs/>
          <w:sz w:val="28"/>
          <w:szCs w:val="28"/>
        </w:rPr>
        <w:t>2026</w:t>
      </w:r>
      <w:r>
        <w:rPr>
          <w:b/>
          <w:bCs/>
          <w:sz w:val="28"/>
          <w:szCs w:val="28"/>
        </w:rPr>
        <w:t xml:space="preserve"> годов</w:t>
      </w:r>
    </w:p>
    <w:p w14:paraId="14B99E5D" w14:textId="77777777" w:rsidR="00774C62" w:rsidRDefault="00774C62" w:rsidP="00337D41">
      <w:pPr>
        <w:ind w:firstLine="709"/>
        <w:jc w:val="both"/>
        <w:rPr>
          <w:sz w:val="26"/>
          <w:szCs w:val="26"/>
        </w:rPr>
      </w:pPr>
    </w:p>
    <w:p w14:paraId="2FFD1E8B" w14:textId="77777777" w:rsidR="006E693B" w:rsidRDefault="00E41D94" w:rsidP="006E693B">
      <w:pPr>
        <w:pStyle w:val="a6"/>
        <w:spacing w:line="360" w:lineRule="auto"/>
        <w:ind w:firstLine="709"/>
        <w:rPr>
          <w:sz w:val="28"/>
          <w:szCs w:val="28"/>
          <w:lang w:val="ru-RU"/>
        </w:rPr>
      </w:pPr>
      <w:r>
        <w:rPr>
          <w:sz w:val="28"/>
          <w:szCs w:val="28"/>
          <w:lang w:val="ru-RU"/>
        </w:rPr>
        <w:t xml:space="preserve">       Параметры бюджета на 2024</w:t>
      </w:r>
      <w:r w:rsidR="00DF7D0B">
        <w:rPr>
          <w:sz w:val="28"/>
          <w:szCs w:val="28"/>
          <w:lang w:val="ru-RU"/>
        </w:rPr>
        <w:t xml:space="preserve"> </w:t>
      </w:r>
      <w:r>
        <w:rPr>
          <w:sz w:val="28"/>
          <w:szCs w:val="28"/>
          <w:lang w:val="ru-RU"/>
        </w:rPr>
        <w:t>год и на плановый период 2025 и 2026</w:t>
      </w:r>
      <w:r w:rsidR="006E693B">
        <w:rPr>
          <w:sz w:val="28"/>
          <w:szCs w:val="28"/>
          <w:lang w:val="ru-RU"/>
        </w:rPr>
        <w:t xml:space="preserve"> годов основаны:</w:t>
      </w:r>
    </w:p>
    <w:p w14:paraId="1C897C49" w14:textId="77777777" w:rsidR="006E693B" w:rsidRDefault="006E693B" w:rsidP="006E693B">
      <w:pPr>
        <w:pStyle w:val="a6"/>
        <w:spacing w:line="360" w:lineRule="auto"/>
        <w:ind w:firstLine="709"/>
        <w:rPr>
          <w:sz w:val="28"/>
          <w:szCs w:val="28"/>
          <w:lang w:val="ru-RU"/>
        </w:rPr>
      </w:pPr>
      <w:r>
        <w:rPr>
          <w:sz w:val="28"/>
          <w:szCs w:val="28"/>
          <w:lang w:val="ru-RU"/>
        </w:rPr>
        <w:t xml:space="preserve">- На основании анализа поступлений налоговых и неналоговых платежей в бюджет </w:t>
      </w:r>
      <w:r w:rsidRPr="006E693B">
        <w:rPr>
          <w:sz w:val="28"/>
          <w:szCs w:val="28"/>
        </w:rPr>
        <w:t>Кисловского</w:t>
      </w:r>
      <w:r>
        <w:rPr>
          <w:sz w:val="28"/>
          <w:szCs w:val="28"/>
          <w:lang w:val="ru-RU"/>
        </w:rPr>
        <w:t xml:space="preserve"> сельского посе</w:t>
      </w:r>
      <w:r w:rsidR="00E41D94">
        <w:rPr>
          <w:sz w:val="28"/>
          <w:szCs w:val="28"/>
          <w:lang w:val="ru-RU"/>
        </w:rPr>
        <w:t>ления по состоянию на 01.11.2023</w:t>
      </w:r>
      <w:r>
        <w:rPr>
          <w:sz w:val="28"/>
          <w:szCs w:val="28"/>
          <w:lang w:val="ru-RU"/>
        </w:rPr>
        <w:t xml:space="preserve"> года.</w:t>
      </w:r>
    </w:p>
    <w:p w14:paraId="6171C26D" w14:textId="77777777" w:rsidR="006E693B" w:rsidRDefault="006E693B" w:rsidP="006E693B">
      <w:pPr>
        <w:pStyle w:val="a6"/>
        <w:spacing w:line="360" w:lineRule="auto"/>
        <w:ind w:firstLine="709"/>
        <w:rPr>
          <w:sz w:val="28"/>
          <w:szCs w:val="28"/>
          <w:lang w:val="ru-RU"/>
        </w:rPr>
      </w:pPr>
      <w:r>
        <w:rPr>
          <w:sz w:val="28"/>
          <w:szCs w:val="28"/>
        </w:rPr>
        <w:t xml:space="preserve">  Проекта бюджет</w:t>
      </w:r>
      <w:r w:rsidR="00E41D94">
        <w:rPr>
          <w:sz w:val="28"/>
          <w:szCs w:val="28"/>
        </w:rPr>
        <w:t>а Волгоградской области  на 2024 год и на плановый период 2025 и 202</w:t>
      </w:r>
      <w:r w:rsidR="00E41D94">
        <w:rPr>
          <w:sz w:val="28"/>
          <w:szCs w:val="28"/>
          <w:lang w:val="ru-RU"/>
        </w:rPr>
        <w:t>6</w:t>
      </w:r>
      <w:r>
        <w:rPr>
          <w:sz w:val="28"/>
          <w:szCs w:val="28"/>
        </w:rPr>
        <w:t xml:space="preserve"> годов.</w:t>
      </w:r>
    </w:p>
    <w:p w14:paraId="643CBB7E" w14:textId="77777777" w:rsidR="006E693B" w:rsidRDefault="006E693B" w:rsidP="006E693B">
      <w:pPr>
        <w:spacing w:line="360" w:lineRule="auto"/>
        <w:ind w:firstLine="709"/>
        <w:jc w:val="both"/>
        <w:rPr>
          <w:sz w:val="28"/>
          <w:szCs w:val="28"/>
        </w:rPr>
      </w:pPr>
      <w:r>
        <w:rPr>
          <w:sz w:val="28"/>
          <w:szCs w:val="28"/>
        </w:rPr>
        <w:t xml:space="preserve">  Всего прогнозируется получить доходов в бюджет сельског</w:t>
      </w:r>
      <w:r w:rsidR="00E41D94">
        <w:rPr>
          <w:sz w:val="28"/>
          <w:szCs w:val="28"/>
        </w:rPr>
        <w:t>о поселения в 2024</w:t>
      </w:r>
      <w:r w:rsidR="00074C82">
        <w:rPr>
          <w:sz w:val="28"/>
          <w:szCs w:val="28"/>
        </w:rPr>
        <w:t xml:space="preserve"> г</w:t>
      </w:r>
      <w:r w:rsidR="00E41D94">
        <w:rPr>
          <w:sz w:val="28"/>
          <w:szCs w:val="28"/>
        </w:rPr>
        <w:t>оду 10 669,8</w:t>
      </w:r>
      <w:r>
        <w:rPr>
          <w:sz w:val="28"/>
          <w:szCs w:val="28"/>
        </w:rPr>
        <w:t xml:space="preserve"> рублей тыс. рублей, из них:</w:t>
      </w:r>
    </w:p>
    <w:p w14:paraId="08F1C032" w14:textId="77777777" w:rsidR="006E693B" w:rsidRDefault="00E41D94" w:rsidP="006E693B">
      <w:pPr>
        <w:spacing w:line="360" w:lineRule="auto"/>
        <w:ind w:firstLine="709"/>
        <w:jc w:val="both"/>
        <w:rPr>
          <w:sz w:val="28"/>
          <w:szCs w:val="28"/>
        </w:rPr>
      </w:pPr>
      <w:r>
        <w:rPr>
          <w:sz w:val="28"/>
          <w:szCs w:val="28"/>
        </w:rPr>
        <w:t>- дотации – 3 534,0</w:t>
      </w:r>
      <w:r w:rsidR="006E693B">
        <w:rPr>
          <w:sz w:val="28"/>
          <w:szCs w:val="28"/>
        </w:rPr>
        <w:t xml:space="preserve"> тыс. руб.;</w:t>
      </w:r>
    </w:p>
    <w:p w14:paraId="3D66F576" w14:textId="77777777" w:rsidR="006E693B" w:rsidRDefault="00074C82" w:rsidP="006E693B">
      <w:pPr>
        <w:spacing w:line="360" w:lineRule="auto"/>
        <w:ind w:firstLine="709"/>
        <w:jc w:val="both"/>
        <w:rPr>
          <w:sz w:val="28"/>
          <w:szCs w:val="28"/>
        </w:rPr>
      </w:pPr>
      <w:r>
        <w:rPr>
          <w:sz w:val="28"/>
          <w:szCs w:val="28"/>
        </w:rPr>
        <w:t xml:space="preserve">- субвенции – </w:t>
      </w:r>
      <w:r w:rsidR="00E41D94">
        <w:rPr>
          <w:sz w:val="28"/>
          <w:szCs w:val="28"/>
        </w:rPr>
        <w:t>443,8</w:t>
      </w:r>
      <w:r w:rsidR="006E693B">
        <w:rPr>
          <w:sz w:val="28"/>
          <w:szCs w:val="28"/>
        </w:rPr>
        <w:t xml:space="preserve"> тыс. руб., в том числе Субвенция на осуществление первично</w:t>
      </w:r>
      <w:r w:rsidR="00DF4BAF">
        <w:rPr>
          <w:sz w:val="28"/>
          <w:szCs w:val="28"/>
        </w:rPr>
        <w:t>го воинского учета в сумме 436,0</w:t>
      </w:r>
      <w:r w:rsidR="006E693B">
        <w:rPr>
          <w:sz w:val="28"/>
          <w:szCs w:val="28"/>
        </w:rPr>
        <w:t xml:space="preserve"> тыс. руб.</w:t>
      </w:r>
    </w:p>
    <w:p w14:paraId="31E38BA8" w14:textId="77777777" w:rsidR="006E693B" w:rsidRDefault="006E693B" w:rsidP="006E693B">
      <w:pPr>
        <w:spacing w:line="360" w:lineRule="auto"/>
        <w:ind w:firstLine="709"/>
        <w:jc w:val="both"/>
        <w:rPr>
          <w:sz w:val="28"/>
          <w:szCs w:val="28"/>
        </w:rPr>
      </w:pPr>
      <w:r>
        <w:rPr>
          <w:sz w:val="28"/>
          <w:szCs w:val="28"/>
        </w:rPr>
        <w:t>- субвенции на исполнение передаваемых полномочий (админи</w:t>
      </w:r>
      <w:r w:rsidR="001D3240">
        <w:rPr>
          <w:sz w:val="28"/>
          <w:szCs w:val="28"/>
        </w:rPr>
        <w:t>стративн</w:t>
      </w:r>
      <w:r w:rsidR="00DF4BAF">
        <w:rPr>
          <w:sz w:val="28"/>
          <w:szCs w:val="28"/>
        </w:rPr>
        <w:t>ые комиссии) в сумме 7,8</w:t>
      </w:r>
      <w:r>
        <w:rPr>
          <w:sz w:val="28"/>
          <w:szCs w:val="28"/>
        </w:rPr>
        <w:t xml:space="preserve"> тыс. руб.</w:t>
      </w:r>
    </w:p>
    <w:p w14:paraId="01717311" w14:textId="77777777" w:rsidR="00087ABF" w:rsidRDefault="006E693B" w:rsidP="00087ABF">
      <w:pPr>
        <w:spacing w:line="360" w:lineRule="auto"/>
        <w:ind w:firstLine="709"/>
        <w:jc w:val="both"/>
        <w:rPr>
          <w:sz w:val="28"/>
          <w:szCs w:val="28"/>
        </w:rPr>
      </w:pPr>
      <w:r>
        <w:rPr>
          <w:sz w:val="28"/>
          <w:szCs w:val="28"/>
        </w:rPr>
        <w:t>Прочие межбюджетные трансферты, передаваемые бюджетам</w:t>
      </w:r>
      <w:r w:rsidR="007813A0">
        <w:rPr>
          <w:sz w:val="28"/>
          <w:szCs w:val="28"/>
        </w:rPr>
        <w:t xml:space="preserve"> с</w:t>
      </w:r>
      <w:r w:rsidR="001D3240">
        <w:rPr>
          <w:sz w:val="28"/>
          <w:szCs w:val="28"/>
        </w:rPr>
        <w:t>е</w:t>
      </w:r>
      <w:r w:rsidR="00DF4BAF">
        <w:rPr>
          <w:sz w:val="28"/>
          <w:szCs w:val="28"/>
        </w:rPr>
        <w:t>льских поселений в сумме 2 729,5</w:t>
      </w:r>
      <w:r>
        <w:rPr>
          <w:sz w:val="28"/>
          <w:szCs w:val="28"/>
        </w:rPr>
        <w:t xml:space="preserve"> тыс. руб</w:t>
      </w:r>
      <w:r w:rsidR="00DF4BAF">
        <w:rPr>
          <w:sz w:val="28"/>
          <w:szCs w:val="28"/>
        </w:rPr>
        <w:t>.</w:t>
      </w:r>
    </w:p>
    <w:p w14:paraId="78580E24" w14:textId="77777777" w:rsidR="006E693B" w:rsidRDefault="006E693B" w:rsidP="006E693B">
      <w:pPr>
        <w:spacing w:line="360" w:lineRule="auto"/>
        <w:ind w:firstLine="709"/>
        <w:jc w:val="both"/>
        <w:rPr>
          <w:sz w:val="28"/>
          <w:szCs w:val="28"/>
        </w:rPr>
      </w:pPr>
      <w:r>
        <w:rPr>
          <w:sz w:val="28"/>
          <w:szCs w:val="28"/>
        </w:rPr>
        <w:t>По собственным доходам пла</w:t>
      </w:r>
      <w:r w:rsidR="007813A0">
        <w:rPr>
          <w:sz w:val="28"/>
          <w:szCs w:val="28"/>
        </w:rPr>
        <w:t>н прогнозируется в</w:t>
      </w:r>
      <w:r w:rsidR="00DF4BAF">
        <w:rPr>
          <w:sz w:val="28"/>
          <w:szCs w:val="28"/>
        </w:rPr>
        <w:t xml:space="preserve"> сумме 3 962,5</w:t>
      </w:r>
      <w:r>
        <w:rPr>
          <w:sz w:val="28"/>
          <w:szCs w:val="28"/>
        </w:rPr>
        <w:t xml:space="preserve"> тыс. руб.</w:t>
      </w:r>
    </w:p>
    <w:p w14:paraId="65237968" w14:textId="77777777" w:rsidR="006E693B" w:rsidRDefault="006E693B" w:rsidP="006E693B">
      <w:pPr>
        <w:spacing w:line="360" w:lineRule="auto"/>
        <w:ind w:firstLine="709"/>
        <w:jc w:val="both"/>
        <w:rPr>
          <w:sz w:val="28"/>
          <w:szCs w:val="28"/>
        </w:rPr>
      </w:pPr>
      <w:r>
        <w:rPr>
          <w:sz w:val="28"/>
          <w:szCs w:val="28"/>
        </w:rPr>
        <w:t xml:space="preserve">НДФЛ планируется на </w:t>
      </w:r>
      <w:r w:rsidR="00DF4BAF">
        <w:rPr>
          <w:sz w:val="28"/>
          <w:szCs w:val="28"/>
        </w:rPr>
        <w:t>уровне 2023 года в сумме 1 773,3</w:t>
      </w:r>
      <w:r>
        <w:rPr>
          <w:sz w:val="28"/>
          <w:szCs w:val="28"/>
        </w:rPr>
        <w:t xml:space="preserve"> тыс. руб.</w:t>
      </w:r>
    </w:p>
    <w:p w14:paraId="1CF5799A" w14:textId="77777777" w:rsidR="006E693B" w:rsidRDefault="006E693B" w:rsidP="006E693B">
      <w:pPr>
        <w:pStyle w:val="ConsPlusTitle"/>
        <w:spacing w:line="360" w:lineRule="auto"/>
        <w:ind w:firstLine="709"/>
        <w:rPr>
          <w:b w:val="0"/>
        </w:rPr>
      </w:pPr>
      <w:r>
        <w:rPr>
          <w:b w:val="0"/>
        </w:rPr>
        <w:t xml:space="preserve">Налоги на товары (работы, услуги), реализуемые на территории РФ предусмотрены </w:t>
      </w:r>
      <w:r w:rsidR="00C711D4">
        <w:rPr>
          <w:b w:val="0"/>
        </w:rPr>
        <w:t>в сумме 1 189,6</w:t>
      </w:r>
      <w:r>
        <w:rPr>
          <w:b w:val="0"/>
        </w:rPr>
        <w:t xml:space="preserve"> тыс. руб., расчеты произведены в соответствии с дифференцированным нормативом отчислений в бюджет </w:t>
      </w:r>
      <w:r w:rsidR="007813A0">
        <w:rPr>
          <w:b w:val="0"/>
        </w:rPr>
        <w:t>Кисловского</w:t>
      </w:r>
      <w:r>
        <w:rPr>
          <w:b w:val="0"/>
        </w:rPr>
        <w:t xml:space="preserve"> сельского поселения от акцизов на автомобильный и прямогонный бензин.</w:t>
      </w:r>
    </w:p>
    <w:p w14:paraId="1046D53A" w14:textId="77777777" w:rsidR="006E693B" w:rsidRDefault="006E693B" w:rsidP="006E693B">
      <w:pPr>
        <w:pStyle w:val="ConsPlusTitle"/>
        <w:spacing w:line="360" w:lineRule="auto"/>
        <w:ind w:firstLine="709"/>
        <w:rPr>
          <w:b w:val="0"/>
        </w:rPr>
      </w:pPr>
      <w:r>
        <w:rPr>
          <w:b w:val="0"/>
        </w:rPr>
        <w:t>- Единый сельскохозяйственный налог предусмотрен на уровне 2</w:t>
      </w:r>
      <w:r w:rsidR="00C711D4">
        <w:rPr>
          <w:b w:val="0"/>
        </w:rPr>
        <w:t>023 года в сумме 130,0</w:t>
      </w:r>
      <w:r>
        <w:rPr>
          <w:b w:val="0"/>
        </w:rPr>
        <w:t xml:space="preserve"> тыс. руб.</w:t>
      </w:r>
    </w:p>
    <w:p w14:paraId="086EC21A" w14:textId="77777777" w:rsidR="006E693B" w:rsidRDefault="006E693B" w:rsidP="006E693B">
      <w:pPr>
        <w:pStyle w:val="ConsPlusTitle"/>
        <w:spacing w:line="360" w:lineRule="auto"/>
        <w:ind w:firstLine="709"/>
        <w:rPr>
          <w:b w:val="0"/>
        </w:rPr>
      </w:pPr>
      <w:r>
        <w:rPr>
          <w:b w:val="0"/>
        </w:rPr>
        <w:t>- Налог на имущество физических лиц предусмотрен</w:t>
      </w:r>
      <w:r w:rsidR="00C711D4">
        <w:rPr>
          <w:b w:val="0"/>
        </w:rPr>
        <w:t xml:space="preserve"> на уровне 2023</w:t>
      </w:r>
      <w:r w:rsidR="007813A0">
        <w:rPr>
          <w:b w:val="0"/>
        </w:rPr>
        <w:t xml:space="preserve"> года в сумме 52,9</w:t>
      </w:r>
      <w:r>
        <w:rPr>
          <w:b w:val="0"/>
        </w:rPr>
        <w:t xml:space="preserve"> тыс. руб.</w:t>
      </w:r>
    </w:p>
    <w:p w14:paraId="1C19237C" w14:textId="77777777" w:rsidR="006E693B" w:rsidRDefault="006E693B" w:rsidP="006E693B">
      <w:pPr>
        <w:pStyle w:val="ConsPlusTitle"/>
        <w:spacing w:line="360" w:lineRule="auto"/>
        <w:ind w:firstLine="709"/>
        <w:rPr>
          <w:b w:val="0"/>
        </w:rPr>
      </w:pPr>
      <w:r>
        <w:rPr>
          <w:b w:val="0"/>
        </w:rPr>
        <w:t>- Земельный налог предусмотрен н</w:t>
      </w:r>
      <w:r w:rsidR="00C711D4">
        <w:rPr>
          <w:b w:val="0"/>
        </w:rPr>
        <w:t>а уровне 2023</w:t>
      </w:r>
      <w:r w:rsidR="007813A0">
        <w:rPr>
          <w:b w:val="0"/>
        </w:rPr>
        <w:t xml:space="preserve"> года в сумме 674,2</w:t>
      </w:r>
      <w:r>
        <w:rPr>
          <w:b w:val="0"/>
        </w:rPr>
        <w:t xml:space="preserve"> тыс. руб.</w:t>
      </w:r>
    </w:p>
    <w:p w14:paraId="0B72FCD4" w14:textId="77777777" w:rsidR="006E693B" w:rsidRDefault="006E693B" w:rsidP="006E693B">
      <w:pPr>
        <w:spacing w:line="360" w:lineRule="auto"/>
        <w:ind w:firstLine="709"/>
        <w:rPr>
          <w:sz w:val="28"/>
          <w:szCs w:val="28"/>
        </w:rPr>
      </w:pPr>
      <w:r>
        <w:rPr>
          <w:sz w:val="28"/>
          <w:szCs w:val="28"/>
        </w:rPr>
        <w:t>- Государственная по</w:t>
      </w:r>
      <w:r w:rsidR="007813A0">
        <w:rPr>
          <w:sz w:val="28"/>
          <w:szCs w:val="28"/>
        </w:rPr>
        <w:t>шлина предусмотрена в сумме 35,5</w:t>
      </w:r>
      <w:r>
        <w:rPr>
          <w:sz w:val="28"/>
          <w:szCs w:val="28"/>
        </w:rPr>
        <w:t xml:space="preserve"> тыс. руб.</w:t>
      </w:r>
    </w:p>
    <w:p w14:paraId="555A0E02" w14:textId="77777777" w:rsidR="00C711D4" w:rsidRDefault="00C711D4" w:rsidP="006E693B">
      <w:pPr>
        <w:spacing w:line="360" w:lineRule="auto"/>
        <w:ind w:firstLine="709"/>
        <w:rPr>
          <w:sz w:val="28"/>
          <w:szCs w:val="28"/>
        </w:rPr>
      </w:pPr>
      <w:r>
        <w:rPr>
          <w:sz w:val="28"/>
          <w:szCs w:val="28"/>
        </w:rPr>
        <w:t>- Доходы от использования имущества, находящегося в государственной и муниципальной собственности в сумме 107,0 тыс. руб.</w:t>
      </w:r>
    </w:p>
    <w:p w14:paraId="7AD83705" w14:textId="77777777" w:rsidR="006E693B" w:rsidRDefault="00C711D4" w:rsidP="006E693B">
      <w:pPr>
        <w:spacing w:line="360" w:lineRule="auto"/>
        <w:ind w:firstLine="709"/>
        <w:rPr>
          <w:sz w:val="28"/>
          <w:szCs w:val="28"/>
        </w:rPr>
      </w:pPr>
      <w:r>
        <w:rPr>
          <w:sz w:val="28"/>
          <w:szCs w:val="28"/>
        </w:rPr>
        <w:lastRenderedPageBreak/>
        <w:t>Доходы на 2025</w:t>
      </w:r>
      <w:r w:rsidR="006E693B">
        <w:rPr>
          <w:sz w:val="28"/>
          <w:szCs w:val="28"/>
        </w:rPr>
        <w:t xml:space="preserve"> го</w:t>
      </w:r>
      <w:r w:rsidR="007172C5">
        <w:rPr>
          <w:sz w:val="28"/>
          <w:szCs w:val="28"/>
        </w:rPr>
        <w:t>д предусм</w:t>
      </w:r>
      <w:r>
        <w:rPr>
          <w:sz w:val="28"/>
          <w:szCs w:val="28"/>
        </w:rPr>
        <w:t>отрены в сумме 7 751,4</w:t>
      </w:r>
      <w:r w:rsidR="006E693B">
        <w:rPr>
          <w:sz w:val="28"/>
          <w:szCs w:val="28"/>
        </w:rPr>
        <w:t xml:space="preserve"> тыс. руб., в том числе со</w:t>
      </w:r>
      <w:r>
        <w:rPr>
          <w:sz w:val="28"/>
          <w:szCs w:val="28"/>
        </w:rPr>
        <w:t>бственные доходы в сумме 4 021,3</w:t>
      </w:r>
      <w:r w:rsidR="006E693B">
        <w:rPr>
          <w:sz w:val="28"/>
          <w:szCs w:val="28"/>
        </w:rPr>
        <w:t xml:space="preserve"> тыс. руб.</w:t>
      </w:r>
    </w:p>
    <w:p w14:paraId="53C3A1EB" w14:textId="77777777" w:rsidR="006E693B" w:rsidRDefault="00C711D4" w:rsidP="006E693B">
      <w:pPr>
        <w:spacing w:line="360" w:lineRule="auto"/>
        <w:ind w:firstLine="709"/>
        <w:rPr>
          <w:sz w:val="28"/>
          <w:szCs w:val="28"/>
        </w:rPr>
      </w:pPr>
      <w:r>
        <w:rPr>
          <w:sz w:val="28"/>
          <w:szCs w:val="28"/>
        </w:rPr>
        <w:t>Доходы на 2026</w:t>
      </w:r>
      <w:r w:rsidR="006E693B">
        <w:rPr>
          <w:sz w:val="28"/>
          <w:szCs w:val="28"/>
        </w:rPr>
        <w:t xml:space="preserve"> го</w:t>
      </w:r>
      <w:r>
        <w:rPr>
          <w:sz w:val="28"/>
          <w:szCs w:val="28"/>
        </w:rPr>
        <w:t>д предусмотрены в сумме 7 877,5</w:t>
      </w:r>
      <w:r w:rsidR="006E693B">
        <w:rPr>
          <w:sz w:val="28"/>
          <w:szCs w:val="28"/>
        </w:rPr>
        <w:t xml:space="preserve"> тыс. руб., в том </w:t>
      </w:r>
      <w:r>
        <w:rPr>
          <w:sz w:val="28"/>
          <w:szCs w:val="28"/>
        </w:rPr>
        <w:t>числе собственные доходы 4 066,3</w:t>
      </w:r>
      <w:r w:rsidR="006E693B">
        <w:rPr>
          <w:sz w:val="28"/>
          <w:szCs w:val="28"/>
        </w:rPr>
        <w:t xml:space="preserve"> тыс. руб.</w:t>
      </w:r>
    </w:p>
    <w:p w14:paraId="13278BD1" w14:textId="77777777" w:rsidR="006E693B" w:rsidRDefault="006E693B" w:rsidP="006E693B">
      <w:pPr>
        <w:spacing w:line="360" w:lineRule="auto"/>
        <w:ind w:firstLine="709"/>
        <w:rPr>
          <w:sz w:val="28"/>
          <w:szCs w:val="28"/>
        </w:rPr>
      </w:pPr>
      <w:r>
        <w:rPr>
          <w:sz w:val="28"/>
          <w:szCs w:val="28"/>
        </w:rPr>
        <w:t xml:space="preserve">Расходы </w:t>
      </w:r>
      <w:r w:rsidR="00C74BE5" w:rsidRPr="00C74BE5">
        <w:rPr>
          <w:sz w:val="28"/>
          <w:szCs w:val="28"/>
        </w:rPr>
        <w:t>Кисловского</w:t>
      </w:r>
      <w:r>
        <w:rPr>
          <w:sz w:val="28"/>
          <w:szCs w:val="28"/>
        </w:rPr>
        <w:t xml:space="preserve"> сельского поселения</w:t>
      </w:r>
      <w:r w:rsidR="00C711D4">
        <w:rPr>
          <w:sz w:val="28"/>
          <w:szCs w:val="28"/>
        </w:rPr>
        <w:t xml:space="preserve"> на 2024</w:t>
      </w:r>
      <w:r w:rsidR="00C74BE5">
        <w:rPr>
          <w:sz w:val="28"/>
          <w:szCs w:val="28"/>
        </w:rPr>
        <w:t xml:space="preserve"> г</w:t>
      </w:r>
      <w:r w:rsidR="007172C5">
        <w:rPr>
          <w:sz w:val="28"/>
          <w:szCs w:val="28"/>
        </w:rPr>
        <w:t>од пред</w:t>
      </w:r>
      <w:r w:rsidR="00C711D4">
        <w:rPr>
          <w:sz w:val="28"/>
          <w:szCs w:val="28"/>
        </w:rPr>
        <w:t xml:space="preserve">усмотрены в сумме </w:t>
      </w:r>
      <w:r w:rsidR="006661B7">
        <w:rPr>
          <w:sz w:val="28"/>
          <w:szCs w:val="28"/>
        </w:rPr>
        <w:t>10669,8</w:t>
      </w:r>
      <w:r>
        <w:rPr>
          <w:sz w:val="28"/>
          <w:szCs w:val="28"/>
        </w:rPr>
        <w:t xml:space="preserve"> тыс. руб.</w:t>
      </w:r>
    </w:p>
    <w:p w14:paraId="6F2B836D" w14:textId="77777777" w:rsidR="006E693B" w:rsidRDefault="006E693B" w:rsidP="006E693B">
      <w:pPr>
        <w:spacing w:line="360" w:lineRule="auto"/>
        <w:ind w:firstLine="709"/>
        <w:rPr>
          <w:sz w:val="28"/>
          <w:szCs w:val="28"/>
        </w:rPr>
      </w:pPr>
      <w:r>
        <w:rPr>
          <w:sz w:val="28"/>
          <w:szCs w:val="28"/>
        </w:rPr>
        <w:t>- На Общегосударственные расхо</w:t>
      </w:r>
      <w:r w:rsidR="007172C5">
        <w:rPr>
          <w:sz w:val="28"/>
          <w:szCs w:val="28"/>
        </w:rPr>
        <w:t xml:space="preserve">ды предусмотрено в сумме </w:t>
      </w:r>
      <w:r w:rsidR="006661B7">
        <w:rPr>
          <w:sz w:val="28"/>
          <w:szCs w:val="28"/>
        </w:rPr>
        <w:t>6 321,0</w:t>
      </w:r>
      <w:r>
        <w:rPr>
          <w:sz w:val="28"/>
          <w:szCs w:val="28"/>
        </w:rPr>
        <w:t xml:space="preserve"> тыс. руб.;</w:t>
      </w:r>
    </w:p>
    <w:p w14:paraId="735DD6C5" w14:textId="77777777" w:rsidR="006E693B" w:rsidRDefault="006E693B" w:rsidP="006E693B">
      <w:pPr>
        <w:spacing w:line="360" w:lineRule="auto"/>
        <w:ind w:firstLine="709"/>
        <w:rPr>
          <w:sz w:val="28"/>
          <w:szCs w:val="28"/>
        </w:rPr>
      </w:pPr>
      <w:r>
        <w:rPr>
          <w:sz w:val="28"/>
          <w:szCs w:val="28"/>
        </w:rPr>
        <w:t>- Национальная оборона (воинский уч</w:t>
      </w:r>
      <w:r w:rsidR="006661B7">
        <w:rPr>
          <w:sz w:val="28"/>
          <w:szCs w:val="28"/>
        </w:rPr>
        <w:t>ет) – предусмотрен в сумме 436,0</w:t>
      </w:r>
      <w:r>
        <w:rPr>
          <w:sz w:val="28"/>
          <w:szCs w:val="28"/>
        </w:rPr>
        <w:t xml:space="preserve"> тыс. руб.;</w:t>
      </w:r>
    </w:p>
    <w:p w14:paraId="72052C3D" w14:textId="77777777" w:rsidR="006E693B" w:rsidRDefault="006E693B" w:rsidP="006E693B">
      <w:pPr>
        <w:spacing w:line="360" w:lineRule="auto"/>
        <w:ind w:firstLine="709"/>
        <w:rPr>
          <w:sz w:val="28"/>
          <w:szCs w:val="28"/>
        </w:rPr>
      </w:pPr>
      <w:r>
        <w:rPr>
          <w:sz w:val="28"/>
          <w:szCs w:val="28"/>
        </w:rPr>
        <w:t>- Национальная экономи</w:t>
      </w:r>
      <w:r w:rsidR="006661B7">
        <w:rPr>
          <w:sz w:val="28"/>
          <w:szCs w:val="28"/>
        </w:rPr>
        <w:t>ка предусмотрено в сумме 1 239,6</w:t>
      </w:r>
      <w:r>
        <w:rPr>
          <w:sz w:val="28"/>
          <w:szCs w:val="28"/>
        </w:rPr>
        <w:t xml:space="preserve"> тыс. руб.;</w:t>
      </w:r>
    </w:p>
    <w:p w14:paraId="4B7F16EC" w14:textId="77777777" w:rsidR="006E693B" w:rsidRDefault="006E693B" w:rsidP="006E693B">
      <w:pPr>
        <w:spacing w:line="360" w:lineRule="auto"/>
        <w:ind w:firstLine="709"/>
        <w:rPr>
          <w:sz w:val="28"/>
          <w:szCs w:val="28"/>
        </w:rPr>
      </w:pPr>
      <w:r>
        <w:rPr>
          <w:sz w:val="28"/>
          <w:szCs w:val="28"/>
        </w:rPr>
        <w:t>- Жилищно-коммунальное хозяй</w:t>
      </w:r>
      <w:r w:rsidR="007F7768">
        <w:rPr>
          <w:sz w:val="28"/>
          <w:szCs w:val="28"/>
        </w:rPr>
        <w:t>ство предусмотрено в сумме</w:t>
      </w:r>
      <w:r w:rsidR="006661B7">
        <w:rPr>
          <w:sz w:val="28"/>
          <w:szCs w:val="28"/>
        </w:rPr>
        <w:t xml:space="preserve"> 1250</w:t>
      </w:r>
      <w:r w:rsidR="00E12F91">
        <w:rPr>
          <w:sz w:val="28"/>
          <w:szCs w:val="28"/>
        </w:rPr>
        <w:t>,0</w:t>
      </w:r>
      <w:r>
        <w:rPr>
          <w:sz w:val="28"/>
          <w:szCs w:val="28"/>
        </w:rPr>
        <w:t xml:space="preserve"> тыс. руб.;</w:t>
      </w:r>
    </w:p>
    <w:p w14:paraId="659F31D3" w14:textId="77777777" w:rsidR="006E693B" w:rsidRDefault="006E693B" w:rsidP="006E693B">
      <w:pPr>
        <w:spacing w:line="360" w:lineRule="auto"/>
        <w:ind w:firstLine="709"/>
        <w:rPr>
          <w:sz w:val="28"/>
          <w:szCs w:val="28"/>
        </w:rPr>
      </w:pPr>
      <w:r>
        <w:rPr>
          <w:sz w:val="28"/>
          <w:szCs w:val="28"/>
        </w:rPr>
        <w:t>- Обра</w:t>
      </w:r>
      <w:r w:rsidR="007F7768">
        <w:rPr>
          <w:sz w:val="28"/>
          <w:szCs w:val="28"/>
        </w:rPr>
        <w:t>зование предусмотрено в сумме 10</w:t>
      </w:r>
      <w:r>
        <w:rPr>
          <w:sz w:val="28"/>
          <w:szCs w:val="28"/>
        </w:rPr>
        <w:t>,0 тыс. руб.;</w:t>
      </w:r>
    </w:p>
    <w:p w14:paraId="2747608B" w14:textId="77777777" w:rsidR="006E693B" w:rsidRDefault="006E693B" w:rsidP="006E693B">
      <w:pPr>
        <w:spacing w:line="360" w:lineRule="auto"/>
        <w:ind w:firstLine="709"/>
        <w:rPr>
          <w:sz w:val="28"/>
          <w:szCs w:val="28"/>
        </w:rPr>
      </w:pPr>
      <w:r>
        <w:rPr>
          <w:sz w:val="28"/>
          <w:szCs w:val="28"/>
        </w:rPr>
        <w:t>- Культура, кинематограф</w:t>
      </w:r>
      <w:r w:rsidR="006661B7">
        <w:rPr>
          <w:sz w:val="28"/>
          <w:szCs w:val="28"/>
        </w:rPr>
        <w:t>ия предусмотрено в сумме 1 203,2</w:t>
      </w:r>
      <w:r>
        <w:rPr>
          <w:sz w:val="28"/>
          <w:szCs w:val="28"/>
        </w:rPr>
        <w:t xml:space="preserve"> тыс. руб.;</w:t>
      </w:r>
    </w:p>
    <w:p w14:paraId="784F75C1" w14:textId="77777777" w:rsidR="007F7768" w:rsidRDefault="007F7768" w:rsidP="006E693B">
      <w:pPr>
        <w:spacing w:line="360" w:lineRule="auto"/>
        <w:ind w:firstLine="709"/>
        <w:rPr>
          <w:sz w:val="28"/>
          <w:szCs w:val="28"/>
        </w:rPr>
      </w:pPr>
      <w:r>
        <w:rPr>
          <w:sz w:val="28"/>
          <w:szCs w:val="28"/>
        </w:rPr>
        <w:t>- Социальная по</w:t>
      </w:r>
      <w:r w:rsidR="006661B7">
        <w:rPr>
          <w:sz w:val="28"/>
          <w:szCs w:val="28"/>
        </w:rPr>
        <w:t>литика предусмотрено в сумме 80</w:t>
      </w:r>
      <w:r>
        <w:rPr>
          <w:sz w:val="28"/>
          <w:szCs w:val="28"/>
        </w:rPr>
        <w:t>,0 тыс. руб.;</w:t>
      </w:r>
    </w:p>
    <w:p w14:paraId="1B657556" w14:textId="77777777" w:rsidR="00EB5D8D" w:rsidRDefault="00EB5D8D" w:rsidP="006E693B">
      <w:pPr>
        <w:spacing w:line="360" w:lineRule="auto"/>
        <w:ind w:firstLine="709"/>
        <w:rPr>
          <w:sz w:val="28"/>
          <w:szCs w:val="28"/>
        </w:rPr>
      </w:pPr>
      <w:r>
        <w:rPr>
          <w:sz w:val="28"/>
          <w:szCs w:val="28"/>
        </w:rPr>
        <w:t>- Физическая культура и спорт предусмотрено в сумме 10 тыс. руб.</w:t>
      </w:r>
    </w:p>
    <w:p w14:paraId="1E532069" w14:textId="77777777" w:rsidR="006E693B" w:rsidRDefault="007F7768" w:rsidP="006E693B">
      <w:pPr>
        <w:spacing w:line="360" w:lineRule="auto"/>
        <w:ind w:firstLine="709"/>
        <w:rPr>
          <w:sz w:val="28"/>
          <w:szCs w:val="28"/>
        </w:rPr>
      </w:pPr>
      <w:r>
        <w:rPr>
          <w:sz w:val="28"/>
          <w:szCs w:val="28"/>
        </w:rPr>
        <w:t>- С</w:t>
      </w:r>
      <w:r w:rsidR="006E693B">
        <w:rPr>
          <w:sz w:val="28"/>
          <w:szCs w:val="28"/>
        </w:rPr>
        <w:t>редств</w:t>
      </w:r>
      <w:r>
        <w:rPr>
          <w:sz w:val="28"/>
          <w:szCs w:val="28"/>
        </w:rPr>
        <w:t>а</w:t>
      </w:r>
      <w:r w:rsidR="006E693B">
        <w:rPr>
          <w:sz w:val="28"/>
          <w:szCs w:val="28"/>
        </w:rPr>
        <w:t xml:space="preserve"> массовой инфо</w:t>
      </w:r>
      <w:r w:rsidR="00EB5D8D">
        <w:rPr>
          <w:sz w:val="28"/>
          <w:szCs w:val="28"/>
        </w:rPr>
        <w:t>рмации предусмотрены в сумме 120</w:t>
      </w:r>
      <w:r w:rsidR="006E693B">
        <w:rPr>
          <w:sz w:val="28"/>
          <w:szCs w:val="28"/>
        </w:rPr>
        <w:t>,0 тыс. руб.</w:t>
      </w:r>
    </w:p>
    <w:p w14:paraId="760F3083" w14:textId="77777777" w:rsidR="006E693B" w:rsidRDefault="006661B7" w:rsidP="006E693B">
      <w:pPr>
        <w:spacing w:line="360" w:lineRule="auto"/>
        <w:ind w:firstLine="709"/>
        <w:rPr>
          <w:sz w:val="28"/>
          <w:szCs w:val="28"/>
        </w:rPr>
      </w:pPr>
      <w:r>
        <w:rPr>
          <w:sz w:val="28"/>
          <w:szCs w:val="28"/>
        </w:rPr>
        <w:t>Расходы на 2025</w:t>
      </w:r>
      <w:r w:rsidR="006E693B">
        <w:rPr>
          <w:sz w:val="28"/>
          <w:szCs w:val="28"/>
        </w:rPr>
        <w:t xml:space="preserve"> го</w:t>
      </w:r>
      <w:r>
        <w:rPr>
          <w:sz w:val="28"/>
          <w:szCs w:val="28"/>
        </w:rPr>
        <w:t>д предусмотрены в сумме 7</w:t>
      </w:r>
      <w:r w:rsidR="002B0AB7">
        <w:rPr>
          <w:sz w:val="28"/>
          <w:szCs w:val="28"/>
        </w:rPr>
        <w:t xml:space="preserve"> </w:t>
      </w:r>
      <w:r>
        <w:rPr>
          <w:sz w:val="28"/>
          <w:szCs w:val="28"/>
        </w:rPr>
        <w:t>751,4</w:t>
      </w:r>
      <w:r w:rsidR="006E693B">
        <w:rPr>
          <w:sz w:val="28"/>
          <w:szCs w:val="28"/>
        </w:rPr>
        <w:t xml:space="preserve"> тыс. руб., в том числе условно утв</w:t>
      </w:r>
      <w:r w:rsidR="00EB5D8D">
        <w:rPr>
          <w:sz w:val="28"/>
          <w:szCs w:val="28"/>
        </w:rPr>
        <w:t>е</w:t>
      </w:r>
      <w:r>
        <w:rPr>
          <w:sz w:val="28"/>
          <w:szCs w:val="28"/>
        </w:rPr>
        <w:t>ржденные расходы составляют 93,3</w:t>
      </w:r>
      <w:r w:rsidR="006E693B">
        <w:rPr>
          <w:sz w:val="28"/>
          <w:szCs w:val="28"/>
        </w:rPr>
        <w:t xml:space="preserve"> тыс. рублей. </w:t>
      </w:r>
    </w:p>
    <w:p w14:paraId="3FC4FFA9" w14:textId="77777777" w:rsidR="006E693B" w:rsidRDefault="006661B7" w:rsidP="006E693B">
      <w:pPr>
        <w:spacing w:line="360" w:lineRule="auto"/>
        <w:ind w:firstLine="709"/>
        <w:rPr>
          <w:sz w:val="28"/>
          <w:szCs w:val="28"/>
        </w:rPr>
      </w:pPr>
      <w:r>
        <w:rPr>
          <w:sz w:val="28"/>
          <w:szCs w:val="28"/>
        </w:rPr>
        <w:t xml:space="preserve"> Расходы на 2026</w:t>
      </w:r>
      <w:r w:rsidR="006E693B">
        <w:rPr>
          <w:sz w:val="28"/>
          <w:szCs w:val="28"/>
        </w:rPr>
        <w:t xml:space="preserve"> год предусмо</w:t>
      </w:r>
      <w:r>
        <w:rPr>
          <w:sz w:val="28"/>
          <w:szCs w:val="28"/>
        </w:rPr>
        <w:t>трены в сумме 7</w:t>
      </w:r>
      <w:r w:rsidR="002B0AB7">
        <w:rPr>
          <w:sz w:val="28"/>
          <w:szCs w:val="28"/>
        </w:rPr>
        <w:t xml:space="preserve"> </w:t>
      </w:r>
      <w:r>
        <w:rPr>
          <w:sz w:val="28"/>
          <w:szCs w:val="28"/>
        </w:rPr>
        <w:t>877,5</w:t>
      </w:r>
      <w:r w:rsidR="006E693B">
        <w:rPr>
          <w:sz w:val="28"/>
          <w:szCs w:val="28"/>
        </w:rPr>
        <w:t xml:space="preserve"> тыс. руб., в том числе условно утвер</w:t>
      </w:r>
      <w:r>
        <w:rPr>
          <w:sz w:val="28"/>
          <w:szCs w:val="28"/>
        </w:rPr>
        <w:t>жденные расходы составляют 190,6</w:t>
      </w:r>
      <w:r w:rsidR="006E693B">
        <w:rPr>
          <w:sz w:val="28"/>
          <w:szCs w:val="28"/>
        </w:rPr>
        <w:t xml:space="preserve"> тыс. рублей. </w:t>
      </w:r>
    </w:p>
    <w:p w14:paraId="0390C9CB" w14:textId="77777777" w:rsidR="006E693B" w:rsidRDefault="006E693B" w:rsidP="006E693B">
      <w:pPr>
        <w:spacing w:line="360" w:lineRule="auto"/>
        <w:ind w:firstLine="709"/>
        <w:rPr>
          <w:sz w:val="28"/>
          <w:szCs w:val="28"/>
        </w:rPr>
      </w:pPr>
    </w:p>
    <w:p w14:paraId="649A2A97" w14:textId="77777777" w:rsidR="006E693B" w:rsidRDefault="006E693B" w:rsidP="00774C62">
      <w:pPr>
        <w:ind w:firstLine="708"/>
        <w:jc w:val="both"/>
        <w:rPr>
          <w:sz w:val="26"/>
          <w:szCs w:val="26"/>
        </w:rPr>
      </w:pPr>
    </w:p>
    <w:p w14:paraId="0960C564" w14:textId="77777777" w:rsidR="006E693B" w:rsidRDefault="006E693B" w:rsidP="00774C62">
      <w:pPr>
        <w:ind w:firstLine="708"/>
        <w:jc w:val="both"/>
        <w:rPr>
          <w:sz w:val="26"/>
          <w:szCs w:val="26"/>
        </w:rPr>
      </w:pPr>
    </w:p>
    <w:p w14:paraId="60813B55" w14:textId="77777777" w:rsidR="00F3227C" w:rsidRDefault="00F3227C" w:rsidP="008479D8">
      <w:pPr>
        <w:jc w:val="both"/>
        <w:rPr>
          <w:color w:val="000000"/>
          <w:sz w:val="28"/>
          <w:szCs w:val="28"/>
        </w:rPr>
      </w:pPr>
    </w:p>
    <w:p w14:paraId="58CE19F3" w14:textId="77777777" w:rsidR="00F3227C" w:rsidRDefault="00F3227C" w:rsidP="008479D8">
      <w:pPr>
        <w:jc w:val="both"/>
        <w:rPr>
          <w:color w:val="000000"/>
          <w:sz w:val="28"/>
          <w:szCs w:val="28"/>
        </w:rPr>
      </w:pPr>
    </w:p>
    <w:p w14:paraId="75C65298" w14:textId="77777777" w:rsidR="008147C3" w:rsidRPr="00BF0958" w:rsidRDefault="008147C3" w:rsidP="008479D8">
      <w:pPr>
        <w:jc w:val="both"/>
        <w:rPr>
          <w:color w:val="000000"/>
          <w:sz w:val="28"/>
          <w:szCs w:val="28"/>
        </w:rPr>
      </w:pPr>
      <w:r w:rsidRPr="00BF0958">
        <w:rPr>
          <w:color w:val="000000"/>
          <w:sz w:val="28"/>
          <w:szCs w:val="28"/>
        </w:rPr>
        <w:t xml:space="preserve">Глава </w:t>
      </w:r>
      <w:r w:rsidR="0059569E">
        <w:rPr>
          <w:sz w:val="28"/>
          <w:szCs w:val="28"/>
        </w:rPr>
        <w:t>Кисловского</w:t>
      </w:r>
      <w:r w:rsidRPr="00BF0958">
        <w:rPr>
          <w:color w:val="000000"/>
          <w:sz w:val="28"/>
          <w:szCs w:val="28"/>
        </w:rPr>
        <w:t xml:space="preserve"> сельского поселения </w:t>
      </w:r>
    </w:p>
    <w:p w14:paraId="545B90D2" w14:textId="77777777" w:rsidR="00673018" w:rsidRPr="00A64499" w:rsidRDefault="008147C3">
      <w:pPr>
        <w:rPr>
          <w:color w:val="000000"/>
          <w:sz w:val="28"/>
          <w:szCs w:val="28"/>
        </w:rPr>
      </w:pPr>
      <w:r w:rsidRPr="00BF0958">
        <w:rPr>
          <w:color w:val="000000"/>
          <w:sz w:val="28"/>
          <w:szCs w:val="28"/>
        </w:rPr>
        <w:t xml:space="preserve">Быковского муниципального района       </w:t>
      </w:r>
      <w:r w:rsidRPr="00BF0958">
        <w:rPr>
          <w:color w:val="000000"/>
          <w:sz w:val="28"/>
          <w:szCs w:val="28"/>
        </w:rPr>
        <w:tab/>
      </w:r>
      <w:r w:rsidRPr="00BF0958">
        <w:rPr>
          <w:color w:val="000000"/>
          <w:sz w:val="28"/>
          <w:szCs w:val="28"/>
        </w:rPr>
        <w:tab/>
      </w:r>
      <w:r w:rsidRPr="00BF0958">
        <w:rPr>
          <w:color w:val="000000"/>
          <w:sz w:val="28"/>
          <w:szCs w:val="28"/>
        </w:rPr>
        <w:tab/>
        <w:t xml:space="preserve">       </w:t>
      </w:r>
      <w:r w:rsidR="00E051EC">
        <w:rPr>
          <w:color w:val="000000"/>
          <w:sz w:val="28"/>
          <w:szCs w:val="28"/>
        </w:rPr>
        <w:t>А.А. Непокрытый</w:t>
      </w:r>
    </w:p>
    <w:sectPr w:rsidR="00673018" w:rsidRPr="00A64499" w:rsidSect="00330304">
      <w:pgSz w:w="11906" w:h="16838"/>
      <w:pgMar w:top="567" w:right="851" w:bottom="567" w:left="1418"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36721444"/>
    <w:lvl w:ilvl="0">
      <w:numFmt w:val="bullet"/>
      <w:lvlText w:val="*"/>
      <w:lvlJc w:val="left"/>
    </w:lvl>
  </w:abstractNum>
  <w:abstractNum w:abstractNumId="1" w15:restartNumberingAfterBreak="0">
    <w:nsid w:val="027D2DAC"/>
    <w:multiLevelType w:val="hybridMultilevel"/>
    <w:tmpl w:val="B9DA7BC2"/>
    <w:lvl w:ilvl="0" w:tplc="8B12A788">
      <w:start w:val="1"/>
      <w:numFmt w:val="bullet"/>
      <w:lvlText w:val="­"/>
      <w:lvlJc w:val="left"/>
      <w:pPr>
        <w:tabs>
          <w:tab w:val="num" w:pos="2130"/>
        </w:tabs>
        <w:ind w:left="2130" w:hanging="360"/>
      </w:pPr>
      <w:rPr>
        <w:rFonts w:ascii="Courier New" w:hAnsi="Courier New" w:hint="default"/>
      </w:rPr>
    </w:lvl>
    <w:lvl w:ilvl="1" w:tplc="04190003" w:tentative="1">
      <w:start w:val="1"/>
      <w:numFmt w:val="bullet"/>
      <w:lvlText w:val="o"/>
      <w:lvlJc w:val="left"/>
      <w:pPr>
        <w:tabs>
          <w:tab w:val="num" w:pos="2145"/>
        </w:tabs>
        <w:ind w:left="2145" w:hanging="360"/>
      </w:pPr>
      <w:rPr>
        <w:rFonts w:ascii="Courier New" w:hAnsi="Courier New" w:cs="Courier New" w:hint="default"/>
      </w:rPr>
    </w:lvl>
    <w:lvl w:ilvl="2" w:tplc="04190005" w:tentative="1">
      <w:start w:val="1"/>
      <w:numFmt w:val="bullet"/>
      <w:lvlText w:val=""/>
      <w:lvlJc w:val="left"/>
      <w:pPr>
        <w:tabs>
          <w:tab w:val="num" w:pos="2865"/>
        </w:tabs>
        <w:ind w:left="2865" w:hanging="360"/>
      </w:pPr>
      <w:rPr>
        <w:rFonts w:ascii="Wingdings" w:hAnsi="Wingdings" w:hint="default"/>
      </w:rPr>
    </w:lvl>
    <w:lvl w:ilvl="3" w:tplc="04190001" w:tentative="1">
      <w:start w:val="1"/>
      <w:numFmt w:val="bullet"/>
      <w:lvlText w:val=""/>
      <w:lvlJc w:val="left"/>
      <w:pPr>
        <w:tabs>
          <w:tab w:val="num" w:pos="3585"/>
        </w:tabs>
        <w:ind w:left="3585" w:hanging="360"/>
      </w:pPr>
      <w:rPr>
        <w:rFonts w:ascii="Symbol" w:hAnsi="Symbol" w:hint="default"/>
      </w:rPr>
    </w:lvl>
    <w:lvl w:ilvl="4" w:tplc="04190003" w:tentative="1">
      <w:start w:val="1"/>
      <w:numFmt w:val="bullet"/>
      <w:lvlText w:val="o"/>
      <w:lvlJc w:val="left"/>
      <w:pPr>
        <w:tabs>
          <w:tab w:val="num" w:pos="4305"/>
        </w:tabs>
        <w:ind w:left="4305" w:hanging="360"/>
      </w:pPr>
      <w:rPr>
        <w:rFonts w:ascii="Courier New" w:hAnsi="Courier New" w:cs="Courier New" w:hint="default"/>
      </w:rPr>
    </w:lvl>
    <w:lvl w:ilvl="5" w:tplc="04190005" w:tentative="1">
      <w:start w:val="1"/>
      <w:numFmt w:val="bullet"/>
      <w:lvlText w:val=""/>
      <w:lvlJc w:val="left"/>
      <w:pPr>
        <w:tabs>
          <w:tab w:val="num" w:pos="5025"/>
        </w:tabs>
        <w:ind w:left="5025" w:hanging="360"/>
      </w:pPr>
      <w:rPr>
        <w:rFonts w:ascii="Wingdings" w:hAnsi="Wingdings" w:hint="default"/>
      </w:rPr>
    </w:lvl>
    <w:lvl w:ilvl="6" w:tplc="04190001" w:tentative="1">
      <w:start w:val="1"/>
      <w:numFmt w:val="bullet"/>
      <w:lvlText w:val=""/>
      <w:lvlJc w:val="left"/>
      <w:pPr>
        <w:tabs>
          <w:tab w:val="num" w:pos="5745"/>
        </w:tabs>
        <w:ind w:left="5745" w:hanging="360"/>
      </w:pPr>
      <w:rPr>
        <w:rFonts w:ascii="Symbol" w:hAnsi="Symbol" w:hint="default"/>
      </w:rPr>
    </w:lvl>
    <w:lvl w:ilvl="7" w:tplc="04190003" w:tentative="1">
      <w:start w:val="1"/>
      <w:numFmt w:val="bullet"/>
      <w:lvlText w:val="o"/>
      <w:lvlJc w:val="left"/>
      <w:pPr>
        <w:tabs>
          <w:tab w:val="num" w:pos="6465"/>
        </w:tabs>
        <w:ind w:left="6465" w:hanging="360"/>
      </w:pPr>
      <w:rPr>
        <w:rFonts w:ascii="Courier New" w:hAnsi="Courier New" w:cs="Courier New" w:hint="default"/>
      </w:rPr>
    </w:lvl>
    <w:lvl w:ilvl="8" w:tplc="04190005" w:tentative="1">
      <w:start w:val="1"/>
      <w:numFmt w:val="bullet"/>
      <w:lvlText w:val=""/>
      <w:lvlJc w:val="left"/>
      <w:pPr>
        <w:tabs>
          <w:tab w:val="num" w:pos="7185"/>
        </w:tabs>
        <w:ind w:left="7185" w:hanging="360"/>
      </w:pPr>
      <w:rPr>
        <w:rFonts w:ascii="Wingdings" w:hAnsi="Wingdings" w:hint="default"/>
      </w:rPr>
    </w:lvl>
  </w:abstractNum>
  <w:abstractNum w:abstractNumId="2" w15:restartNumberingAfterBreak="0">
    <w:nsid w:val="18ED794A"/>
    <w:multiLevelType w:val="hybridMultilevel"/>
    <w:tmpl w:val="E2E60F7A"/>
    <w:lvl w:ilvl="0" w:tplc="04190001">
      <w:start w:val="1"/>
      <w:numFmt w:val="bullet"/>
      <w:lvlText w:val=""/>
      <w:lvlJc w:val="left"/>
      <w:pPr>
        <w:tabs>
          <w:tab w:val="num" w:pos="1425"/>
        </w:tabs>
        <w:ind w:left="1425" w:hanging="360"/>
      </w:pPr>
      <w:rPr>
        <w:rFonts w:ascii="Symbol" w:hAnsi="Symbol" w:hint="default"/>
      </w:rPr>
    </w:lvl>
    <w:lvl w:ilvl="1" w:tplc="04190003" w:tentative="1">
      <w:start w:val="1"/>
      <w:numFmt w:val="bullet"/>
      <w:lvlText w:val="o"/>
      <w:lvlJc w:val="left"/>
      <w:pPr>
        <w:tabs>
          <w:tab w:val="num" w:pos="2145"/>
        </w:tabs>
        <w:ind w:left="2145" w:hanging="360"/>
      </w:pPr>
      <w:rPr>
        <w:rFonts w:ascii="Courier New" w:hAnsi="Courier New" w:cs="Courier New" w:hint="default"/>
      </w:rPr>
    </w:lvl>
    <w:lvl w:ilvl="2" w:tplc="04190005" w:tentative="1">
      <w:start w:val="1"/>
      <w:numFmt w:val="bullet"/>
      <w:lvlText w:val=""/>
      <w:lvlJc w:val="left"/>
      <w:pPr>
        <w:tabs>
          <w:tab w:val="num" w:pos="2865"/>
        </w:tabs>
        <w:ind w:left="2865" w:hanging="360"/>
      </w:pPr>
      <w:rPr>
        <w:rFonts w:ascii="Wingdings" w:hAnsi="Wingdings" w:hint="default"/>
      </w:rPr>
    </w:lvl>
    <w:lvl w:ilvl="3" w:tplc="04190001" w:tentative="1">
      <w:start w:val="1"/>
      <w:numFmt w:val="bullet"/>
      <w:lvlText w:val=""/>
      <w:lvlJc w:val="left"/>
      <w:pPr>
        <w:tabs>
          <w:tab w:val="num" w:pos="3585"/>
        </w:tabs>
        <w:ind w:left="3585" w:hanging="360"/>
      </w:pPr>
      <w:rPr>
        <w:rFonts w:ascii="Symbol" w:hAnsi="Symbol" w:hint="default"/>
      </w:rPr>
    </w:lvl>
    <w:lvl w:ilvl="4" w:tplc="04190003" w:tentative="1">
      <w:start w:val="1"/>
      <w:numFmt w:val="bullet"/>
      <w:lvlText w:val="o"/>
      <w:lvlJc w:val="left"/>
      <w:pPr>
        <w:tabs>
          <w:tab w:val="num" w:pos="4305"/>
        </w:tabs>
        <w:ind w:left="4305" w:hanging="360"/>
      </w:pPr>
      <w:rPr>
        <w:rFonts w:ascii="Courier New" w:hAnsi="Courier New" w:cs="Courier New" w:hint="default"/>
      </w:rPr>
    </w:lvl>
    <w:lvl w:ilvl="5" w:tplc="04190005" w:tentative="1">
      <w:start w:val="1"/>
      <w:numFmt w:val="bullet"/>
      <w:lvlText w:val=""/>
      <w:lvlJc w:val="left"/>
      <w:pPr>
        <w:tabs>
          <w:tab w:val="num" w:pos="5025"/>
        </w:tabs>
        <w:ind w:left="5025" w:hanging="360"/>
      </w:pPr>
      <w:rPr>
        <w:rFonts w:ascii="Wingdings" w:hAnsi="Wingdings" w:hint="default"/>
      </w:rPr>
    </w:lvl>
    <w:lvl w:ilvl="6" w:tplc="04190001" w:tentative="1">
      <w:start w:val="1"/>
      <w:numFmt w:val="bullet"/>
      <w:lvlText w:val=""/>
      <w:lvlJc w:val="left"/>
      <w:pPr>
        <w:tabs>
          <w:tab w:val="num" w:pos="5745"/>
        </w:tabs>
        <w:ind w:left="5745" w:hanging="360"/>
      </w:pPr>
      <w:rPr>
        <w:rFonts w:ascii="Symbol" w:hAnsi="Symbol" w:hint="default"/>
      </w:rPr>
    </w:lvl>
    <w:lvl w:ilvl="7" w:tplc="04190003" w:tentative="1">
      <w:start w:val="1"/>
      <w:numFmt w:val="bullet"/>
      <w:lvlText w:val="o"/>
      <w:lvlJc w:val="left"/>
      <w:pPr>
        <w:tabs>
          <w:tab w:val="num" w:pos="6465"/>
        </w:tabs>
        <w:ind w:left="6465" w:hanging="360"/>
      </w:pPr>
      <w:rPr>
        <w:rFonts w:ascii="Courier New" w:hAnsi="Courier New" w:cs="Courier New" w:hint="default"/>
      </w:rPr>
    </w:lvl>
    <w:lvl w:ilvl="8" w:tplc="04190005" w:tentative="1">
      <w:start w:val="1"/>
      <w:numFmt w:val="bullet"/>
      <w:lvlText w:val=""/>
      <w:lvlJc w:val="left"/>
      <w:pPr>
        <w:tabs>
          <w:tab w:val="num" w:pos="7185"/>
        </w:tabs>
        <w:ind w:left="7185" w:hanging="360"/>
      </w:pPr>
      <w:rPr>
        <w:rFonts w:ascii="Wingdings" w:hAnsi="Wingdings" w:hint="default"/>
      </w:rPr>
    </w:lvl>
  </w:abstractNum>
  <w:abstractNum w:abstractNumId="3" w15:restartNumberingAfterBreak="0">
    <w:nsid w:val="1BA65C3D"/>
    <w:multiLevelType w:val="hybridMultilevel"/>
    <w:tmpl w:val="C9F667A6"/>
    <w:lvl w:ilvl="0" w:tplc="04190001">
      <w:start w:val="1"/>
      <w:numFmt w:val="bullet"/>
      <w:lvlText w:val=""/>
      <w:lvlJc w:val="left"/>
      <w:pPr>
        <w:tabs>
          <w:tab w:val="num" w:pos="1425"/>
        </w:tabs>
        <w:ind w:left="1425" w:hanging="360"/>
      </w:pPr>
      <w:rPr>
        <w:rFonts w:ascii="Symbol" w:hAnsi="Symbol" w:hint="default"/>
      </w:rPr>
    </w:lvl>
    <w:lvl w:ilvl="1" w:tplc="04190003" w:tentative="1">
      <w:start w:val="1"/>
      <w:numFmt w:val="bullet"/>
      <w:lvlText w:val="o"/>
      <w:lvlJc w:val="left"/>
      <w:pPr>
        <w:tabs>
          <w:tab w:val="num" w:pos="2145"/>
        </w:tabs>
        <w:ind w:left="2145" w:hanging="360"/>
      </w:pPr>
      <w:rPr>
        <w:rFonts w:ascii="Courier New" w:hAnsi="Courier New" w:cs="Courier New" w:hint="default"/>
      </w:rPr>
    </w:lvl>
    <w:lvl w:ilvl="2" w:tplc="04190005" w:tentative="1">
      <w:start w:val="1"/>
      <w:numFmt w:val="bullet"/>
      <w:lvlText w:val=""/>
      <w:lvlJc w:val="left"/>
      <w:pPr>
        <w:tabs>
          <w:tab w:val="num" w:pos="2865"/>
        </w:tabs>
        <w:ind w:left="2865" w:hanging="360"/>
      </w:pPr>
      <w:rPr>
        <w:rFonts w:ascii="Wingdings" w:hAnsi="Wingdings" w:hint="default"/>
      </w:rPr>
    </w:lvl>
    <w:lvl w:ilvl="3" w:tplc="04190001" w:tentative="1">
      <w:start w:val="1"/>
      <w:numFmt w:val="bullet"/>
      <w:lvlText w:val=""/>
      <w:lvlJc w:val="left"/>
      <w:pPr>
        <w:tabs>
          <w:tab w:val="num" w:pos="3585"/>
        </w:tabs>
        <w:ind w:left="3585" w:hanging="360"/>
      </w:pPr>
      <w:rPr>
        <w:rFonts w:ascii="Symbol" w:hAnsi="Symbol" w:hint="default"/>
      </w:rPr>
    </w:lvl>
    <w:lvl w:ilvl="4" w:tplc="04190003" w:tentative="1">
      <w:start w:val="1"/>
      <w:numFmt w:val="bullet"/>
      <w:lvlText w:val="o"/>
      <w:lvlJc w:val="left"/>
      <w:pPr>
        <w:tabs>
          <w:tab w:val="num" w:pos="4305"/>
        </w:tabs>
        <w:ind w:left="4305" w:hanging="360"/>
      </w:pPr>
      <w:rPr>
        <w:rFonts w:ascii="Courier New" w:hAnsi="Courier New" w:cs="Courier New" w:hint="default"/>
      </w:rPr>
    </w:lvl>
    <w:lvl w:ilvl="5" w:tplc="04190005" w:tentative="1">
      <w:start w:val="1"/>
      <w:numFmt w:val="bullet"/>
      <w:lvlText w:val=""/>
      <w:lvlJc w:val="left"/>
      <w:pPr>
        <w:tabs>
          <w:tab w:val="num" w:pos="5025"/>
        </w:tabs>
        <w:ind w:left="5025" w:hanging="360"/>
      </w:pPr>
      <w:rPr>
        <w:rFonts w:ascii="Wingdings" w:hAnsi="Wingdings" w:hint="default"/>
      </w:rPr>
    </w:lvl>
    <w:lvl w:ilvl="6" w:tplc="04190001" w:tentative="1">
      <w:start w:val="1"/>
      <w:numFmt w:val="bullet"/>
      <w:lvlText w:val=""/>
      <w:lvlJc w:val="left"/>
      <w:pPr>
        <w:tabs>
          <w:tab w:val="num" w:pos="5745"/>
        </w:tabs>
        <w:ind w:left="5745" w:hanging="360"/>
      </w:pPr>
      <w:rPr>
        <w:rFonts w:ascii="Symbol" w:hAnsi="Symbol" w:hint="default"/>
      </w:rPr>
    </w:lvl>
    <w:lvl w:ilvl="7" w:tplc="04190003" w:tentative="1">
      <w:start w:val="1"/>
      <w:numFmt w:val="bullet"/>
      <w:lvlText w:val="o"/>
      <w:lvlJc w:val="left"/>
      <w:pPr>
        <w:tabs>
          <w:tab w:val="num" w:pos="6465"/>
        </w:tabs>
        <w:ind w:left="6465" w:hanging="360"/>
      </w:pPr>
      <w:rPr>
        <w:rFonts w:ascii="Courier New" w:hAnsi="Courier New" w:cs="Courier New" w:hint="default"/>
      </w:rPr>
    </w:lvl>
    <w:lvl w:ilvl="8" w:tplc="04190005" w:tentative="1">
      <w:start w:val="1"/>
      <w:numFmt w:val="bullet"/>
      <w:lvlText w:val=""/>
      <w:lvlJc w:val="left"/>
      <w:pPr>
        <w:tabs>
          <w:tab w:val="num" w:pos="7185"/>
        </w:tabs>
        <w:ind w:left="7185" w:hanging="360"/>
      </w:pPr>
      <w:rPr>
        <w:rFonts w:ascii="Wingdings" w:hAnsi="Wingdings" w:hint="default"/>
      </w:rPr>
    </w:lvl>
  </w:abstractNum>
  <w:abstractNum w:abstractNumId="4" w15:restartNumberingAfterBreak="0">
    <w:nsid w:val="27BC0169"/>
    <w:multiLevelType w:val="multilevel"/>
    <w:tmpl w:val="09DCB7BA"/>
    <w:lvl w:ilvl="0">
      <w:start w:val="1"/>
      <w:numFmt w:val="bullet"/>
      <w:lvlText w:val="­"/>
      <w:lvlJc w:val="left"/>
      <w:pPr>
        <w:tabs>
          <w:tab w:val="num" w:pos="1425"/>
        </w:tabs>
        <w:ind w:left="1425" w:hanging="360"/>
      </w:pPr>
      <w:rPr>
        <w:rFonts w:ascii="Courier New" w:hAnsi="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F6D6AEB"/>
    <w:multiLevelType w:val="hybridMultilevel"/>
    <w:tmpl w:val="FA68FF9A"/>
    <w:lvl w:ilvl="0" w:tplc="8B12A788">
      <w:start w:val="1"/>
      <w:numFmt w:val="bullet"/>
      <w:lvlText w:val="­"/>
      <w:lvlJc w:val="left"/>
      <w:pPr>
        <w:tabs>
          <w:tab w:val="num" w:pos="1425"/>
        </w:tabs>
        <w:ind w:left="1425"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5B15035"/>
    <w:multiLevelType w:val="multilevel"/>
    <w:tmpl w:val="09DCB7BA"/>
    <w:lvl w:ilvl="0">
      <w:start w:val="1"/>
      <w:numFmt w:val="bullet"/>
      <w:lvlText w:val="­"/>
      <w:lvlJc w:val="left"/>
      <w:pPr>
        <w:tabs>
          <w:tab w:val="num" w:pos="1425"/>
        </w:tabs>
        <w:ind w:left="1425" w:hanging="360"/>
      </w:pPr>
      <w:rPr>
        <w:rFonts w:ascii="Courier New" w:hAnsi="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9AB69BE"/>
    <w:multiLevelType w:val="hybridMultilevel"/>
    <w:tmpl w:val="7B284DE0"/>
    <w:lvl w:ilvl="0" w:tplc="8B12A788">
      <w:start w:val="1"/>
      <w:numFmt w:val="bullet"/>
      <w:lvlText w:val="­"/>
      <w:lvlJc w:val="left"/>
      <w:pPr>
        <w:tabs>
          <w:tab w:val="num" w:pos="1425"/>
        </w:tabs>
        <w:ind w:left="1425"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19D4B47"/>
    <w:multiLevelType w:val="hybridMultilevel"/>
    <w:tmpl w:val="5B1A52C6"/>
    <w:lvl w:ilvl="0" w:tplc="8B12A788">
      <w:start w:val="1"/>
      <w:numFmt w:val="bullet"/>
      <w:lvlText w:val="­"/>
      <w:lvlJc w:val="left"/>
      <w:pPr>
        <w:tabs>
          <w:tab w:val="num" w:pos="1425"/>
        </w:tabs>
        <w:ind w:left="1425"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9957973"/>
    <w:multiLevelType w:val="hybridMultilevel"/>
    <w:tmpl w:val="09DCB7BA"/>
    <w:lvl w:ilvl="0" w:tplc="8B12A788">
      <w:start w:val="1"/>
      <w:numFmt w:val="bullet"/>
      <w:lvlText w:val="­"/>
      <w:lvlJc w:val="left"/>
      <w:pPr>
        <w:tabs>
          <w:tab w:val="num" w:pos="1425"/>
        </w:tabs>
        <w:ind w:left="1425"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ED276FE"/>
    <w:multiLevelType w:val="hybridMultilevel"/>
    <w:tmpl w:val="5B0E829E"/>
    <w:lvl w:ilvl="0" w:tplc="8B12A788">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375"/>
        </w:tabs>
        <w:ind w:left="375" w:hanging="360"/>
      </w:pPr>
      <w:rPr>
        <w:rFonts w:ascii="Courier New" w:hAnsi="Courier New" w:cs="Courier New" w:hint="default"/>
      </w:rPr>
    </w:lvl>
    <w:lvl w:ilvl="2" w:tplc="04190005" w:tentative="1">
      <w:start w:val="1"/>
      <w:numFmt w:val="bullet"/>
      <w:lvlText w:val=""/>
      <w:lvlJc w:val="left"/>
      <w:pPr>
        <w:tabs>
          <w:tab w:val="num" w:pos="1095"/>
        </w:tabs>
        <w:ind w:left="1095" w:hanging="360"/>
      </w:pPr>
      <w:rPr>
        <w:rFonts w:ascii="Wingdings" w:hAnsi="Wingdings" w:hint="default"/>
      </w:rPr>
    </w:lvl>
    <w:lvl w:ilvl="3" w:tplc="04190001" w:tentative="1">
      <w:start w:val="1"/>
      <w:numFmt w:val="bullet"/>
      <w:lvlText w:val=""/>
      <w:lvlJc w:val="left"/>
      <w:pPr>
        <w:tabs>
          <w:tab w:val="num" w:pos="1815"/>
        </w:tabs>
        <w:ind w:left="1815" w:hanging="360"/>
      </w:pPr>
      <w:rPr>
        <w:rFonts w:ascii="Symbol" w:hAnsi="Symbol" w:hint="default"/>
      </w:rPr>
    </w:lvl>
    <w:lvl w:ilvl="4" w:tplc="04190003" w:tentative="1">
      <w:start w:val="1"/>
      <w:numFmt w:val="bullet"/>
      <w:lvlText w:val="o"/>
      <w:lvlJc w:val="left"/>
      <w:pPr>
        <w:tabs>
          <w:tab w:val="num" w:pos="2535"/>
        </w:tabs>
        <w:ind w:left="2535" w:hanging="360"/>
      </w:pPr>
      <w:rPr>
        <w:rFonts w:ascii="Courier New" w:hAnsi="Courier New" w:cs="Courier New" w:hint="default"/>
      </w:rPr>
    </w:lvl>
    <w:lvl w:ilvl="5" w:tplc="04190005" w:tentative="1">
      <w:start w:val="1"/>
      <w:numFmt w:val="bullet"/>
      <w:lvlText w:val=""/>
      <w:lvlJc w:val="left"/>
      <w:pPr>
        <w:tabs>
          <w:tab w:val="num" w:pos="3255"/>
        </w:tabs>
        <w:ind w:left="3255" w:hanging="360"/>
      </w:pPr>
      <w:rPr>
        <w:rFonts w:ascii="Wingdings" w:hAnsi="Wingdings" w:hint="default"/>
      </w:rPr>
    </w:lvl>
    <w:lvl w:ilvl="6" w:tplc="04190001" w:tentative="1">
      <w:start w:val="1"/>
      <w:numFmt w:val="bullet"/>
      <w:lvlText w:val=""/>
      <w:lvlJc w:val="left"/>
      <w:pPr>
        <w:tabs>
          <w:tab w:val="num" w:pos="3975"/>
        </w:tabs>
        <w:ind w:left="3975" w:hanging="360"/>
      </w:pPr>
      <w:rPr>
        <w:rFonts w:ascii="Symbol" w:hAnsi="Symbol" w:hint="default"/>
      </w:rPr>
    </w:lvl>
    <w:lvl w:ilvl="7" w:tplc="04190003" w:tentative="1">
      <w:start w:val="1"/>
      <w:numFmt w:val="bullet"/>
      <w:lvlText w:val="o"/>
      <w:lvlJc w:val="left"/>
      <w:pPr>
        <w:tabs>
          <w:tab w:val="num" w:pos="4695"/>
        </w:tabs>
        <w:ind w:left="4695" w:hanging="360"/>
      </w:pPr>
      <w:rPr>
        <w:rFonts w:ascii="Courier New" w:hAnsi="Courier New" w:cs="Courier New" w:hint="default"/>
      </w:rPr>
    </w:lvl>
    <w:lvl w:ilvl="8" w:tplc="04190005" w:tentative="1">
      <w:start w:val="1"/>
      <w:numFmt w:val="bullet"/>
      <w:lvlText w:val=""/>
      <w:lvlJc w:val="left"/>
      <w:pPr>
        <w:tabs>
          <w:tab w:val="num" w:pos="5415"/>
        </w:tabs>
        <w:ind w:left="5415" w:hanging="360"/>
      </w:pPr>
      <w:rPr>
        <w:rFonts w:ascii="Wingdings" w:hAnsi="Wingdings" w:hint="default"/>
      </w:rPr>
    </w:lvl>
  </w:abstractNum>
  <w:abstractNum w:abstractNumId="11" w15:restartNumberingAfterBreak="0">
    <w:nsid w:val="60CD702C"/>
    <w:multiLevelType w:val="hybridMultilevel"/>
    <w:tmpl w:val="09A2E1C2"/>
    <w:lvl w:ilvl="0" w:tplc="04190001">
      <w:start w:val="1"/>
      <w:numFmt w:val="bullet"/>
      <w:lvlText w:val=""/>
      <w:lvlJc w:val="left"/>
      <w:pPr>
        <w:tabs>
          <w:tab w:val="num" w:pos="1425"/>
        </w:tabs>
        <w:ind w:left="1425" w:hanging="360"/>
      </w:pPr>
      <w:rPr>
        <w:rFonts w:ascii="Symbol" w:hAnsi="Symbol" w:hint="default"/>
      </w:rPr>
    </w:lvl>
    <w:lvl w:ilvl="1" w:tplc="04190003" w:tentative="1">
      <w:start w:val="1"/>
      <w:numFmt w:val="bullet"/>
      <w:lvlText w:val="o"/>
      <w:lvlJc w:val="left"/>
      <w:pPr>
        <w:tabs>
          <w:tab w:val="num" w:pos="2145"/>
        </w:tabs>
        <w:ind w:left="2145" w:hanging="360"/>
      </w:pPr>
      <w:rPr>
        <w:rFonts w:ascii="Courier New" w:hAnsi="Courier New" w:cs="Courier New" w:hint="default"/>
      </w:rPr>
    </w:lvl>
    <w:lvl w:ilvl="2" w:tplc="04190005" w:tentative="1">
      <w:start w:val="1"/>
      <w:numFmt w:val="bullet"/>
      <w:lvlText w:val=""/>
      <w:lvlJc w:val="left"/>
      <w:pPr>
        <w:tabs>
          <w:tab w:val="num" w:pos="2865"/>
        </w:tabs>
        <w:ind w:left="2865" w:hanging="360"/>
      </w:pPr>
      <w:rPr>
        <w:rFonts w:ascii="Wingdings" w:hAnsi="Wingdings" w:hint="default"/>
      </w:rPr>
    </w:lvl>
    <w:lvl w:ilvl="3" w:tplc="04190001" w:tentative="1">
      <w:start w:val="1"/>
      <w:numFmt w:val="bullet"/>
      <w:lvlText w:val=""/>
      <w:lvlJc w:val="left"/>
      <w:pPr>
        <w:tabs>
          <w:tab w:val="num" w:pos="3585"/>
        </w:tabs>
        <w:ind w:left="3585" w:hanging="360"/>
      </w:pPr>
      <w:rPr>
        <w:rFonts w:ascii="Symbol" w:hAnsi="Symbol" w:hint="default"/>
      </w:rPr>
    </w:lvl>
    <w:lvl w:ilvl="4" w:tplc="04190003" w:tentative="1">
      <w:start w:val="1"/>
      <w:numFmt w:val="bullet"/>
      <w:lvlText w:val="o"/>
      <w:lvlJc w:val="left"/>
      <w:pPr>
        <w:tabs>
          <w:tab w:val="num" w:pos="4305"/>
        </w:tabs>
        <w:ind w:left="4305" w:hanging="360"/>
      </w:pPr>
      <w:rPr>
        <w:rFonts w:ascii="Courier New" w:hAnsi="Courier New" w:cs="Courier New" w:hint="default"/>
      </w:rPr>
    </w:lvl>
    <w:lvl w:ilvl="5" w:tplc="04190005" w:tentative="1">
      <w:start w:val="1"/>
      <w:numFmt w:val="bullet"/>
      <w:lvlText w:val=""/>
      <w:lvlJc w:val="left"/>
      <w:pPr>
        <w:tabs>
          <w:tab w:val="num" w:pos="5025"/>
        </w:tabs>
        <w:ind w:left="5025" w:hanging="360"/>
      </w:pPr>
      <w:rPr>
        <w:rFonts w:ascii="Wingdings" w:hAnsi="Wingdings" w:hint="default"/>
      </w:rPr>
    </w:lvl>
    <w:lvl w:ilvl="6" w:tplc="04190001" w:tentative="1">
      <w:start w:val="1"/>
      <w:numFmt w:val="bullet"/>
      <w:lvlText w:val=""/>
      <w:lvlJc w:val="left"/>
      <w:pPr>
        <w:tabs>
          <w:tab w:val="num" w:pos="5745"/>
        </w:tabs>
        <w:ind w:left="5745" w:hanging="360"/>
      </w:pPr>
      <w:rPr>
        <w:rFonts w:ascii="Symbol" w:hAnsi="Symbol" w:hint="default"/>
      </w:rPr>
    </w:lvl>
    <w:lvl w:ilvl="7" w:tplc="04190003" w:tentative="1">
      <w:start w:val="1"/>
      <w:numFmt w:val="bullet"/>
      <w:lvlText w:val="o"/>
      <w:lvlJc w:val="left"/>
      <w:pPr>
        <w:tabs>
          <w:tab w:val="num" w:pos="6465"/>
        </w:tabs>
        <w:ind w:left="6465" w:hanging="360"/>
      </w:pPr>
      <w:rPr>
        <w:rFonts w:ascii="Courier New" w:hAnsi="Courier New" w:cs="Courier New" w:hint="default"/>
      </w:rPr>
    </w:lvl>
    <w:lvl w:ilvl="8" w:tplc="04190005" w:tentative="1">
      <w:start w:val="1"/>
      <w:numFmt w:val="bullet"/>
      <w:lvlText w:val=""/>
      <w:lvlJc w:val="left"/>
      <w:pPr>
        <w:tabs>
          <w:tab w:val="num" w:pos="7185"/>
        </w:tabs>
        <w:ind w:left="7185" w:hanging="360"/>
      </w:pPr>
      <w:rPr>
        <w:rFonts w:ascii="Wingdings" w:hAnsi="Wingdings" w:hint="default"/>
      </w:rPr>
    </w:lvl>
  </w:abstractNum>
  <w:abstractNum w:abstractNumId="12" w15:restartNumberingAfterBreak="0">
    <w:nsid w:val="7C732554"/>
    <w:multiLevelType w:val="hybridMultilevel"/>
    <w:tmpl w:val="9F80733E"/>
    <w:lvl w:ilvl="0" w:tplc="8B12A788">
      <w:start w:val="1"/>
      <w:numFmt w:val="bullet"/>
      <w:lvlText w:val="­"/>
      <w:lvlJc w:val="left"/>
      <w:pPr>
        <w:tabs>
          <w:tab w:val="num" w:pos="1425"/>
        </w:tabs>
        <w:ind w:left="1425"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start w:val="65535"/>
        <w:numFmt w:val="bullet"/>
        <w:lvlText w:val="-"/>
        <w:legacy w:legacy="1" w:legacySpace="0" w:legacyIndent="180"/>
        <w:lvlJc w:val="left"/>
        <w:rPr>
          <w:rFonts w:ascii="Times New Roman" w:hAnsi="Times New Roman" w:cs="Times New Roman" w:hint="default"/>
        </w:rPr>
      </w:lvl>
    </w:lvlOverride>
  </w:num>
  <w:num w:numId="2">
    <w:abstractNumId w:val="2"/>
  </w:num>
  <w:num w:numId="3">
    <w:abstractNumId w:val="3"/>
  </w:num>
  <w:num w:numId="4">
    <w:abstractNumId w:val="11"/>
  </w:num>
  <w:num w:numId="5">
    <w:abstractNumId w:val="9"/>
  </w:num>
  <w:num w:numId="6">
    <w:abstractNumId w:val="6"/>
  </w:num>
  <w:num w:numId="7">
    <w:abstractNumId w:val="4"/>
  </w:num>
  <w:num w:numId="8">
    <w:abstractNumId w:val="7"/>
  </w:num>
  <w:num w:numId="9">
    <w:abstractNumId w:val="1"/>
  </w:num>
  <w:num w:numId="10">
    <w:abstractNumId w:val="8"/>
  </w:num>
  <w:num w:numId="11">
    <w:abstractNumId w:val="12"/>
  </w:num>
  <w:num w:numId="12">
    <w:abstractNumId w:val="10"/>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ru-RU" w:vendorID="1"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0958"/>
    <w:rsid w:val="0002470B"/>
    <w:rsid w:val="00057873"/>
    <w:rsid w:val="00074C82"/>
    <w:rsid w:val="00087ABF"/>
    <w:rsid w:val="000F155A"/>
    <w:rsid w:val="001227A4"/>
    <w:rsid w:val="001328A5"/>
    <w:rsid w:val="00166877"/>
    <w:rsid w:val="001A07A3"/>
    <w:rsid w:val="001A3159"/>
    <w:rsid w:val="001D3240"/>
    <w:rsid w:val="001E665E"/>
    <w:rsid w:val="001E6781"/>
    <w:rsid w:val="00226992"/>
    <w:rsid w:val="00266257"/>
    <w:rsid w:val="002B0AB7"/>
    <w:rsid w:val="002B6D43"/>
    <w:rsid w:val="002F43D8"/>
    <w:rsid w:val="0030475E"/>
    <w:rsid w:val="00316870"/>
    <w:rsid w:val="00326338"/>
    <w:rsid w:val="00330304"/>
    <w:rsid w:val="00336BE7"/>
    <w:rsid w:val="00337D41"/>
    <w:rsid w:val="003465FF"/>
    <w:rsid w:val="003728AA"/>
    <w:rsid w:val="00375940"/>
    <w:rsid w:val="003965F0"/>
    <w:rsid w:val="00440C42"/>
    <w:rsid w:val="004F24F6"/>
    <w:rsid w:val="00502479"/>
    <w:rsid w:val="0055070C"/>
    <w:rsid w:val="0058448D"/>
    <w:rsid w:val="005944EC"/>
    <w:rsid w:val="0059569E"/>
    <w:rsid w:val="005A2193"/>
    <w:rsid w:val="005D3AD7"/>
    <w:rsid w:val="005E7275"/>
    <w:rsid w:val="00610388"/>
    <w:rsid w:val="0063136B"/>
    <w:rsid w:val="006661B7"/>
    <w:rsid w:val="00670EF0"/>
    <w:rsid w:val="00673018"/>
    <w:rsid w:val="00692D40"/>
    <w:rsid w:val="006C05F8"/>
    <w:rsid w:val="006E693B"/>
    <w:rsid w:val="006F3135"/>
    <w:rsid w:val="007027AF"/>
    <w:rsid w:val="00706BC1"/>
    <w:rsid w:val="00714E23"/>
    <w:rsid w:val="007172C5"/>
    <w:rsid w:val="007309B8"/>
    <w:rsid w:val="007365A9"/>
    <w:rsid w:val="00745B76"/>
    <w:rsid w:val="0076177B"/>
    <w:rsid w:val="00774C62"/>
    <w:rsid w:val="007813A0"/>
    <w:rsid w:val="007B0AEE"/>
    <w:rsid w:val="007C1571"/>
    <w:rsid w:val="007D21FF"/>
    <w:rsid w:val="007F0770"/>
    <w:rsid w:val="007F7768"/>
    <w:rsid w:val="00803B8A"/>
    <w:rsid w:val="008042A0"/>
    <w:rsid w:val="008147C3"/>
    <w:rsid w:val="008479D8"/>
    <w:rsid w:val="0086097E"/>
    <w:rsid w:val="008917E8"/>
    <w:rsid w:val="008B5F61"/>
    <w:rsid w:val="008C1E54"/>
    <w:rsid w:val="008C338F"/>
    <w:rsid w:val="008E5B4A"/>
    <w:rsid w:val="00915621"/>
    <w:rsid w:val="00935B68"/>
    <w:rsid w:val="00985D4E"/>
    <w:rsid w:val="009A0368"/>
    <w:rsid w:val="009A5FA3"/>
    <w:rsid w:val="00A043D3"/>
    <w:rsid w:val="00A47356"/>
    <w:rsid w:val="00A64499"/>
    <w:rsid w:val="00A73A5B"/>
    <w:rsid w:val="00AA6FD7"/>
    <w:rsid w:val="00AF05D6"/>
    <w:rsid w:val="00B1085F"/>
    <w:rsid w:val="00B37771"/>
    <w:rsid w:val="00B4638A"/>
    <w:rsid w:val="00B65E08"/>
    <w:rsid w:val="00B71BDA"/>
    <w:rsid w:val="00B80466"/>
    <w:rsid w:val="00BB7274"/>
    <w:rsid w:val="00BC0704"/>
    <w:rsid w:val="00BC4657"/>
    <w:rsid w:val="00BF0958"/>
    <w:rsid w:val="00C37C5C"/>
    <w:rsid w:val="00C5617F"/>
    <w:rsid w:val="00C711D4"/>
    <w:rsid w:val="00C715A0"/>
    <w:rsid w:val="00C74BE5"/>
    <w:rsid w:val="00C87FE1"/>
    <w:rsid w:val="00CB6DF7"/>
    <w:rsid w:val="00CD5308"/>
    <w:rsid w:val="00CE68C3"/>
    <w:rsid w:val="00D177E5"/>
    <w:rsid w:val="00D32240"/>
    <w:rsid w:val="00D671FF"/>
    <w:rsid w:val="00DA6D74"/>
    <w:rsid w:val="00DF4BAF"/>
    <w:rsid w:val="00DF7D0B"/>
    <w:rsid w:val="00E01D5A"/>
    <w:rsid w:val="00E02420"/>
    <w:rsid w:val="00E051EC"/>
    <w:rsid w:val="00E12F91"/>
    <w:rsid w:val="00E321C8"/>
    <w:rsid w:val="00E41D94"/>
    <w:rsid w:val="00E57D3C"/>
    <w:rsid w:val="00EB5D8D"/>
    <w:rsid w:val="00EC4F06"/>
    <w:rsid w:val="00F00731"/>
    <w:rsid w:val="00F21CA8"/>
    <w:rsid w:val="00F3227C"/>
    <w:rsid w:val="00F323EA"/>
    <w:rsid w:val="00F66495"/>
    <w:rsid w:val="00FC18B2"/>
    <w:rsid w:val="00FD5E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7A076A"/>
  <w15:chartTrackingRefBased/>
  <w15:docId w15:val="{8D21D5C7-8DAA-4E0F-8196-54295773D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Название"/>
    <w:basedOn w:val="a"/>
    <w:link w:val="a4"/>
    <w:qFormat/>
    <w:rsid w:val="00FC18B2"/>
    <w:pPr>
      <w:jc w:val="center"/>
    </w:pPr>
    <w:rPr>
      <w:b/>
      <w:szCs w:val="20"/>
    </w:rPr>
  </w:style>
  <w:style w:type="character" w:customStyle="1" w:styleId="a4">
    <w:name w:val="Название Знак"/>
    <w:link w:val="a3"/>
    <w:locked/>
    <w:rsid w:val="00F21CA8"/>
    <w:rPr>
      <w:b/>
      <w:sz w:val="24"/>
      <w:lang w:val="ru-RU" w:eastAsia="ru-RU" w:bidi="ar-SA"/>
    </w:rPr>
  </w:style>
  <w:style w:type="character" w:customStyle="1" w:styleId="a5">
    <w:name w:val="Основной текст Знак"/>
    <w:aliases w:val="Основной текст Знак1 Знак,Знак Знак Знак,Знак Знак1,Основной текст Знак2 Знак Знак Знак,Основной текст Знак1 Знак1 Знак Знак Знак,Основной текст Знак3 Знак Знак Знак Знак Знак,Основной текст Знак2 Знак Знак Знак Знак Знак Знак1"/>
    <w:link w:val="a6"/>
    <w:locked/>
    <w:rsid w:val="006E693B"/>
    <w:rPr>
      <w:sz w:val="24"/>
      <w:lang w:val="x-none" w:eastAsia="x-none"/>
    </w:rPr>
  </w:style>
  <w:style w:type="paragraph" w:styleId="a6">
    <w:name w:val="Body Text"/>
    <w:aliases w:val="Знак Знак,Знак,Основной текст Знак2 Знак Знак,Основной текст Знак1 Знак1 Знак Знак,Основной текст Знак3 Знак Знак Знак Знак,Основной текст Знак2 Знак Знак Знак Знак Знак"/>
    <w:basedOn w:val="a"/>
    <w:link w:val="a5"/>
    <w:unhideWhenUsed/>
    <w:rsid w:val="006E693B"/>
    <w:pPr>
      <w:jc w:val="both"/>
    </w:pPr>
    <w:rPr>
      <w:szCs w:val="20"/>
      <w:lang w:val="x-none" w:eastAsia="x-none"/>
    </w:rPr>
  </w:style>
  <w:style w:type="character" w:customStyle="1" w:styleId="1">
    <w:name w:val="Основной текст Знак1"/>
    <w:rsid w:val="006E693B"/>
    <w:rPr>
      <w:sz w:val="24"/>
      <w:szCs w:val="24"/>
    </w:rPr>
  </w:style>
  <w:style w:type="paragraph" w:customStyle="1" w:styleId="ConsPlusTitle">
    <w:name w:val="ConsPlusTitle"/>
    <w:uiPriority w:val="99"/>
    <w:rsid w:val="006E693B"/>
    <w:pPr>
      <w:autoSpaceDE w:val="0"/>
      <w:autoSpaceDN w:val="0"/>
      <w:adjustRightInd w:val="0"/>
    </w:pPr>
    <w:rPr>
      <w:rFonts w:eastAsia="Calibri"/>
      <w:b/>
      <w:bCs/>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967290">
      <w:bodyDiv w:val="1"/>
      <w:marLeft w:val="0"/>
      <w:marRight w:val="0"/>
      <w:marTop w:val="0"/>
      <w:marBottom w:val="0"/>
      <w:divBdr>
        <w:top w:val="none" w:sz="0" w:space="0" w:color="auto"/>
        <w:left w:val="none" w:sz="0" w:space="0" w:color="auto"/>
        <w:bottom w:val="none" w:sz="0" w:space="0" w:color="auto"/>
        <w:right w:val="none" w:sz="0" w:space="0" w:color="auto"/>
      </w:divBdr>
    </w:div>
    <w:div w:id="1119565814">
      <w:bodyDiv w:val="1"/>
      <w:marLeft w:val="0"/>
      <w:marRight w:val="0"/>
      <w:marTop w:val="0"/>
      <w:marBottom w:val="0"/>
      <w:divBdr>
        <w:top w:val="none" w:sz="0" w:space="0" w:color="auto"/>
        <w:left w:val="none" w:sz="0" w:space="0" w:color="auto"/>
        <w:bottom w:val="none" w:sz="0" w:space="0" w:color="auto"/>
        <w:right w:val="none" w:sz="0" w:space="0" w:color="auto"/>
      </w:divBdr>
    </w:div>
    <w:div w:id="1632976259">
      <w:bodyDiv w:val="1"/>
      <w:marLeft w:val="0"/>
      <w:marRight w:val="0"/>
      <w:marTop w:val="0"/>
      <w:marBottom w:val="0"/>
      <w:divBdr>
        <w:top w:val="none" w:sz="0" w:space="0" w:color="auto"/>
        <w:left w:val="none" w:sz="0" w:space="0" w:color="auto"/>
        <w:bottom w:val="none" w:sz="0" w:space="0" w:color="auto"/>
        <w:right w:val="none" w:sz="0" w:space="0" w:color="auto"/>
      </w:divBdr>
    </w:div>
    <w:div w:id="1862813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455</Words>
  <Characters>2599</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Пояснительная записка</vt:lpstr>
    </vt:vector>
  </TitlesOfParts>
  <Company>FinUpr</Company>
  <LinksUpToDate>false</LinksUpToDate>
  <CharactersWithSpaces>3048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Пояснительная записка</dc:title>
  <dc:subject/>
  <dc:creator>RNA</dc:creator>
  <cp:keywords/>
  <dc:description/>
  <cp:lastModifiedBy>Logon</cp:lastModifiedBy>
  <cp:revision>2</cp:revision>
  <cp:lastPrinted>2008-10-28T11:14:00Z</cp:lastPrinted>
  <dcterms:created xsi:type="dcterms:W3CDTF">2023-11-22T08:29:00Z</dcterms:created>
  <dcterms:modified xsi:type="dcterms:W3CDTF">2023-11-22T08:29:00Z</dcterms:modified>
</cp:coreProperties>
</file>